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9259950"/>
        <w:docPartObj>
          <w:docPartGallery w:val="Cover Pages"/>
          <w:docPartUnique/>
        </w:docPartObj>
      </w:sdtPr>
      <w:sdtEndPr>
        <w:rPr>
          <w:rFonts w:eastAsiaTheme="minorEastAsia"/>
          <w:color w:val="FFFFFF" w:themeColor="background1"/>
          <w:sz w:val="96"/>
          <w:szCs w:val="96"/>
          <w:lang w:eastAsia="es-EC"/>
        </w:rPr>
      </w:sdtEndPr>
      <w:sdtContent>
        <w:p w14:paraId="250332C9" w14:textId="3F58E2C4" w:rsidR="00EA0CDE" w:rsidRDefault="00EA0CDE">
          <w:r>
            <w:rPr>
              <w:noProof/>
            </w:rPr>
            <mc:AlternateContent>
              <mc:Choice Requires="wpg">
                <w:drawing>
                  <wp:anchor distT="0" distB="0" distL="114300" distR="114300" simplePos="0" relativeHeight="251662336" behindDoc="0" locked="0" layoutInCell="1" allowOverlap="1" wp14:anchorId="06C0196C" wp14:editId="129BFF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upo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ángulo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ángulo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4DE284" id="Grupo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">
                    <v:shape id="Rectángulo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ángulo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5A17589" wp14:editId="1E26CE9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Cuadro de texto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E27963" w14:textId="38C20D4C" w:rsidR="00EA0CDE" w:rsidRDefault="00EA0CDE">
                                    <w:pPr>
                                      <w:pStyle w:val="Sinespaciado"/>
                                      <w:jc w:val="right"/>
                                      <w:rPr>
                                        <w:color w:val="595959" w:themeColor="text1" w:themeTint="A6"/>
                                        <w:sz w:val="28"/>
                                        <w:szCs w:val="28"/>
                                      </w:rPr>
                                    </w:pPr>
                                    <w:r>
                                      <w:rPr>
                                        <w:color w:val="595959" w:themeColor="text1" w:themeTint="A6"/>
                                        <w:sz w:val="28"/>
                                        <w:szCs w:val="28"/>
                                      </w:rPr>
                                      <w:t>Ligia Calva Paucar</w:t>
                                    </w:r>
                                  </w:p>
                                </w:sdtContent>
                              </w:sdt>
                              <w:p w14:paraId="27579CA3" w14:textId="3764BFD5" w:rsidR="00EA0CDE" w:rsidRDefault="00BA5E95">
                                <w:pPr>
                                  <w:pStyle w:val="Sinespaciado"/>
                                  <w:jc w:val="right"/>
                                  <w:rPr>
                                    <w:color w:val="595959" w:themeColor="text1" w:themeTint="A6"/>
                                    <w:sz w:val="18"/>
                                    <w:szCs w:val="18"/>
                                  </w:rPr>
                                </w:pPr>
                                <w:sdt>
                                  <w:sdtPr>
                                    <w:rPr>
                                      <w:color w:val="595959" w:themeColor="text1" w:themeTint="A6"/>
                                      <w:sz w:val="18"/>
                                      <w:szCs w:val="18"/>
                                    </w:rPr>
                                    <w:alias w:val="CorreoElectrónico"/>
                                    <w:tag w:val="CorreoElectrónico"/>
                                    <w:id w:val="942260680"/>
                                    <w:dataBinding w:prefixMappings="xmlns:ns0='http://schemas.microsoft.com/office/2006/coverPageProps' " w:xpath="/ns0:CoverPageProperties[1]/ns0:CompanyEmail[1]" w:storeItemID="{55AF091B-3C7A-41E3-B477-F2FDAA23CFDA}"/>
                                    <w:text/>
                                  </w:sdtPr>
                                  <w:sdtEndPr/>
                                  <w:sdtContent>
                                    <w:r w:rsidR="00EA0CDE">
                                      <w:rPr>
                                        <w:color w:val="595959" w:themeColor="text1" w:themeTint="A6"/>
                                        <w:sz w:val="18"/>
                                        <w:szCs w:val="18"/>
                                      </w:rPr>
                                      <w:t>Diplomado</w:t>
                                    </w:r>
                                    <w:r w:rsidR="007D23C9">
                                      <w:rPr>
                                        <w:color w:val="595959" w:themeColor="text1" w:themeTint="A6"/>
                                        <w:sz w:val="18"/>
                                        <w:szCs w:val="18"/>
                                      </w:rPr>
                                      <w:t xml:space="preserve"> Bíblico Virtual</w:t>
                                    </w:r>
                                    <w:r w:rsidR="00EA0CDE">
                                      <w:rPr>
                                        <w:color w:val="595959" w:themeColor="text1" w:themeTint="A6"/>
                                        <w:sz w:val="18"/>
                                        <w:szCs w:val="18"/>
                                      </w:rPr>
                                      <w:t xml:space="preserve"> Jesús en el Nuevo Testamen</w:t>
                                    </w:r>
                                    <w:r w:rsidR="00315BCA">
                                      <w:rPr>
                                        <w:color w:val="595959" w:themeColor="text1" w:themeTint="A6"/>
                                        <w:sz w:val="18"/>
                                        <w:szCs w:val="18"/>
                                      </w:rPr>
                                      <w:t>t</w:t>
                                    </w:r>
                                    <w:r w:rsidR="00EA0CDE">
                                      <w:rPr>
                                        <w:color w:val="595959" w:themeColor="text1" w:themeTint="A6"/>
                                        <w:sz w:val="18"/>
                                        <w:szCs w:val="18"/>
                                      </w:rPr>
                                      <w:t>o</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5A17589" id="_x0000_t202" coordsize="21600,21600" o:spt="202" path="m,l,21600r21600,l21600,xe">
                    <v:stroke joinstyle="miter"/>
                    <v:path gradientshapeok="t" o:connecttype="rect"/>
                  </v:shapetype>
                  <v:shape id="Cuadro de texto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" filled="f" stroked="f" strokeweight=".5pt">
                    <v:textbox inset="126pt,0,54pt,0">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E27963" w14:textId="38C20D4C" w:rsidR="00EA0CDE" w:rsidRDefault="00EA0CDE">
                              <w:pPr>
                                <w:pStyle w:val="Sinespaciado"/>
                                <w:jc w:val="right"/>
                                <w:rPr>
                                  <w:color w:val="595959" w:themeColor="text1" w:themeTint="A6"/>
                                  <w:sz w:val="28"/>
                                  <w:szCs w:val="28"/>
                                </w:rPr>
                              </w:pPr>
                              <w:r>
                                <w:rPr>
                                  <w:color w:val="595959" w:themeColor="text1" w:themeTint="A6"/>
                                  <w:sz w:val="28"/>
                                  <w:szCs w:val="28"/>
                                </w:rPr>
                                <w:t>Ligia Calva Paucar</w:t>
                              </w:r>
                            </w:p>
                          </w:sdtContent>
                        </w:sdt>
                        <w:p w14:paraId="27579CA3" w14:textId="3764BFD5" w:rsidR="00EA0CDE" w:rsidRDefault="00BA5E95">
                          <w:pPr>
                            <w:pStyle w:val="Sinespaciado"/>
                            <w:jc w:val="right"/>
                            <w:rPr>
                              <w:color w:val="595959" w:themeColor="text1" w:themeTint="A6"/>
                              <w:sz w:val="18"/>
                              <w:szCs w:val="18"/>
                            </w:rPr>
                          </w:pPr>
                          <w:sdt>
                            <w:sdtPr>
                              <w:rPr>
                                <w:color w:val="595959" w:themeColor="text1" w:themeTint="A6"/>
                                <w:sz w:val="18"/>
                                <w:szCs w:val="18"/>
                              </w:rPr>
                              <w:alias w:val="CorreoElectrónico"/>
                              <w:tag w:val="CorreoElectrónico"/>
                              <w:id w:val="942260680"/>
                              <w:dataBinding w:prefixMappings="xmlns:ns0='http://schemas.microsoft.com/office/2006/coverPageProps' " w:xpath="/ns0:CoverPageProperties[1]/ns0:CompanyEmail[1]" w:storeItemID="{55AF091B-3C7A-41E3-B477-F2FDAA23CFDA}"/>
                              <w:text/>
                            </w:sdtPr>
                            <w:sdtEndPr/>
                            <w:sdtContent>
                              <w:r w:rsidR="00EA0CDE">
                                <w:rPr>
                                  <w:color w:val="595959" w:themeColor="text1" w:themeTint="A6"/>
                                  <w:sz w:val="18"/>
                                  <w:szCs w:val="18"/>
                                </w:rPr>
                                <w:t>Diplomado</w:t>
                              </w:r>
                              <w:r w:rsidR="007D23C9">
                                <w:rPr>
                                  <w:color w:val="595959" w:themeColor="text1" w:themeTint="A6"/>
                                  <w:sz w:val="18"/>
                                  <w:szCs w:val="18"/>
                                </w:rPr>
                                <w:t xml:space="preserve"> Bíblico Virtual</w:t>
                              </w:r>
                              <w:r w:rsidR="00EA0CDE">
                                <w:rPr>
                                  <w:color w:val="595959" w:themeColor="text1" w:themeTint="A6"/>
                                  <w:sz w:val="18"/>
                                  <w:szCs w:val="18"/>
                                </w:rPr>
                                <w:t xml:space="preserve"> Jesús en el Nuevo Testamen</w:t>
                              </w:r>
                              <w:r w:rsidR="00315BCA">
                                <w:rPr>
                                  <w:color w:val="595959" w:themeColor="text1" w:themeTint="A6"/>
                                  <w:sz w:val="18"/>
                                  <w:szCs w:val="18"/>
                                </w:rPr>
                                <w:t>t</w:t>
                              </w:r>
                              <w:r w:rsidR="00EA0CDE">
                                <w:rPr>
                                  <w:color w:val="595959" w:themeColor="text1" w:themeTint="A6"/>
                                  <w:sz w:val="18"/>
                                  <w:szCs w:val="18"/>
                                </w:rPr>
                                <w:t>o</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24FBA5F" wp14:editId="5000525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Cuadro de texto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F03D86" w14:textId="7591A896" w:rsidR="00EA0CDE" w:rsidRDefault="00BA5E95">
                                <w:pPr>
                                  <w:jc w:val="right"/>
                                  <w:rPr>
                                    <w:color w:val="4472C4" w:themeColor="accent1"/>
                                    <w:sz w:val="64"/>
                                    <w:szCs w:val="64"/>
                                  </w:rPr>
                                </w:pPr>
                                <w:sdt>
                                  <w:sdtPr>
                                    <w:rPr>
                                      <w:caps/>
                                      <w:color w:val="4472C4" w:themeColor="accent1"/>
                                      <w:sz w:val="52"/>
                                      <w:szCs w:val="52"/>
                                    </w:rPr>
                                    <w:alias w:val="Títul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7309" w:rsidRPr="00BB7309">
                                      <w:rPr>
                                        <w:caps/>
                                        <w:color w:val="4472C4" w:themeColor="accent1"/>
                                        <w:sz w:val="52"/>
                                        <w:szCs w:val="52"/>
                                      </w:rPr>
                                      <w:t>nuestros hermanos posesos</w:t>
                                    </w:r>
                                  </w:sdtContent>
                                </w:sdt>
                              </w:p>
                              <w:p w14:paraId="007509BC" w14:textId="617E6DCB" w:rsidR="00EA0CDE" w:rsidRPr="00BB7309" w:rsidRDefault="00BA5E95">
                                <w:pPr>
                                  <w:jc w:val="right"/>
                                  <w:rPr>
                                    <w:smallCaps/>
                                    <w:color w:val="404040" w:themeColor="text1" w:themeTint="BF"/>
                                    <w:sz w:val="28"/>
                                    <w:szCs w:val="28"/>
                                  </w:rPr>
                                </w:pPr>
                                <w:sdt>
                                  <w:sdtPr>
                                    <w:rPr>
                                      <w:color w:val="404040" w:themeColor="text1" w:themeTint="BF"/>
                                      <w:sz w:val="28"/>
                                      <w:szCs w:val="28"/>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15BCA" w:rsidRPr="00BB7309">
                                      <w:rPr>
                                        <w:color w:val="404040" w:themeColor="text1" w:themeTint="BF"/>
                                        <w:sz w:val="28"/>
                                        <w:szCs w:val="28"/>
                                      </w:rPr>
                                      <w:t>Mc 9, 14-29: El endemoniado epiléptico</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4FBA5F" id="Cuadro de texto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" filled="f" stroked="f" strokeweight=".5pt">
                    <v:textbox inset="126pt,0,54pt,0">
                      <w:txbxContent>
                        <w:p w14:paraId="29F03D86" w14:textId="7591A896" w:rsidR="00EA0CDE" w:rsidRDefault="00BA5E95">
                          <w:pPr>
                            <w:jc w:val="right"/>
                            <w:rPr>
                              <w:color w:val="4472C4" w:themeColor="accent1"/>
                              <w:sz w:val="64"/>
                              <w:szCs w:val="64"/>
                            </w:rPr>
                          </w:pPr>
                          <w:sdt>
                            <w:sdtPr>
                              <w:rPr>
                                <w:caps/>
                                <w:color w:val="4472C4" w:themeColor="accent1"/>
                                <w:sz w:val="52"/>
                                <w:szCs w:val="52"/>
                              </w:rPr>
                              <w:alias w:val="Títul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7309" w:rsidRPr="00BB7309">
                                <w:rPr>
                                  <w:caps/>
                                  <w:color w:val="4472C4" w:themeColor="accent1"/>
                                  <w:sz w:val="52"/>
                                  <w:szCs w:val="52"/>
                                </w:rPr>
                                <w:t>nuestros hermanos posesos</w:t>
                              </w:r>
                            </w:sdtContent>
                          </w:sdt>
                        </w:p>
                        <w:p w14:paraId="007509BC" w14:textId="617E6DCB" w:rsidR="00EA0CDE" w:rsidRPr="00BB7309" w:rsidRDefault="00BA5E95">
                          <w:pPr>
                            <w:jc w:val="right"/>
                            <w:rPr>
                              <w:smallCaps/>
                              <w:color w:val="404040" w:themeColor="text1" w:themeTint="BF"/>
                              <w:sz w:val="28"/>
                              <w:szCs w:val="28"/>
                            </w:rPr>
                          </w:pPr>
                          <w:sdt>
                            <w:sdtPr>
                              <w:rPr>
                                <w:color w:val="404040" w:themeColor="text1" w:themeTint="BF"/>
                                <w:sz w:val="28"/>
                                <w:szCs w:val="28"/>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15BCA" w:rsidRPr="00BB7309">
                                <w:rPr>
                                  <w:color w:val="404040" w:themeColor="text1" w:themeTint="BF"/>
                                  <w:sz w:val="28"/>
                                  <w:szCs w:val="28"/>
                                </w:rPr>
                                <w:t>Mc 9, 14-29: El endemoniado epiléptico</w:t>
                              </w:r>
                            </w:sdtContent>
                          </w:sdt>
                        </w:p>
                      </w:txbxContent>
                    </v:textbox>
                    <w10:wrap type="square" anchorx="page" anchory="page"/>
                  </v:shape>
                </w:pict>
              </mc:Fallback>
            </mc:AlternateContent>
          </w:r>
        </w:p>
        <w:p w14:paraId="3A398CFC" w14:textId="557E81E5" w:rsidR="00EA0CDE" w:rsidRDefault="00315BCA">
          <w:pPr>
            <w:rPr>
              <w:rFonts w:eastAsiaTheme="minorEastAsia"/>
              <w:color w:val="FFFFFF" w:themeColor="background1"/>
              <w:sz w:val="96"/>
              <w:szCs w:val="96"/>
              <w:lang w:eastAsia="es-EC"/>
            </w:rPr>
          </w:pPr>
          <w:r w:rsidRPr="00315BCA">
            <w:rPr>
              <w:rFonts w:eastAsiaTheme="minorEastAsia"/>
              <w:noProof/>
              <w:color w:val="FFFFFF" w:themeColor="background1"/>
              <w:sz w:val="96"/>
              <w:szCs w:val="96"/>
              <w:lang w:eastAsia="es-EC"/>
            </w:rPr>
            <mc:AlternateContent>
              <mc:Choice Requires="wps">
                <w:drawing>
                  <wp:anchor distT="45720" distB="45720" distL="114300" distR="114300" simplePos="0" relativeHeight="251664384" behindDoc="0" locked="0" layoutInCell="1" allowOverlap="1" wp14:anchorId="714A184A" wp14:editId="3DAB5CBF">
                    <wp:simplePos x="0" y="0"/>
                    <wp:positionH relativeFrom="column">
                      <wp:posOffset>2215515</wp:posOffset>
                    </wp:positionH>
                    <wp:positionV relativeFrom="paragraph">
                      <wp:posOffset>8482330</wp:posOffset>
                    </wp:positionV>
                    <wp:extent cx="344995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9955" cy="419100"/>
                            </a:xfrm>
                            <a:prstGeom prst="rect">
                              <a:avLst/>
                            </a:prstGeom>
                            <a:noFill/>
                            <a:ln w="9525">
                              <a:noFill/>
                              <a:miter lim="800000"/>
                              <a:headEnd/>
                              <a:tailEnd/>
                            </a:ln>
                          </wps:spPr>
                          <wps:txbx>
                            <w:txbxContent>
                              <w:p w14:paraId="62243CA1" w14:textId="6401B526" w:rsidR="007F1137" w:rsidRDefault="007F1137" w:rsidP="007F1137">
                                <w:pPr>
                                  <w:spacing w:after="0" w:line="240" w:lineRule="auto"/>
                                  <w:jc w:val="right"/>
                                  <w:rPr>
                                    <w:rFonts w:cstheme="minorHAnsi"/>
                                    <w:sz w:val="18"/>
                                    <w:szCs w:val="18"/>
                                  </w:rPr>
                                </w:pPr>
                                <w:r>
                                  <w:rPr>
                                    <w:rFonts w:cstheme="minorHAnsi"/>
                                    <w:sz w:val="18"/>
                                    <w:szCs w:val="18"/>
                                  </w:rPr>
                                  <w:t>Facultad de Teología Pontificia y Civil de Lima – Sociedad San Pablo</w:t>
                                </w:r>
                              </w:p>
                              <w:p w14:paraId="3B60FB2D" w14:textId="11E39051" w:rsidR="00315BCA" w:rsidRPr="00BB7309" w:rsidRDefault="00315BCA" w:rsidP="007F1137">
                                <w:pPr>
                                  <w:spacing w:after="0" w:line="240" w:lineRule="auto"/>
                                  <w:jc w:val="right"/>
                                  <w:rPr>
                                    <w:rFonts w:cstheme="minorHAnsi"/>
                                    <w:sz w:val="18"/>
                                    <w:szCs w:val="18"/>
                                  </w:rPr>
                                </w:pPr>
                                <w:r w:rsidRPr="00BB7309">
                                  <w:rPr>
                                    <w:rFonts w:cstheme="minorHAnsi"/>
                                    <w:sz w:val="18"/>
                                    <w:szCs w:val="18"/>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A184A" id="Cuadro de texto 2" o:spid="_x0000_s1028" type="#_x0000_t202" style="position:absolute;margin-left:174.45pt;margin-top:667.9pt;width:271.65pt;height:3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" filled="f" stroked="f">
                    <v:textbox>
                      <w:txbxContent>
                        <w:p w14:paraId="62243CA1" w14:textId="6401B526" w:rsidR="007F1137" w:rsidRDefault="007F1137" w:rsidP="007F1137">
                          <w:pPr>
                            <w:spacing w:after="0" w:line="240" w:lineRule="auto"/>
                            <w:jc w:val="right"/>
                            <w:rPr>
                              <w:rFonts w:cstheme="minorHAnsi"/>
                              <w:sz w:val="18"/>
                              <w:szCs w:val="18"/>
                            </w:rPr>
                          </w:pPr>
                          <w:r>
                            <w:rPr>
                              <w:rFonts w:cstheme="minorHAnsi"/>
                              <w:sz w:val="18"/>
                              <w:szCs w:val="18"/>
                            </w:rPr>
                            <w:t>Facultad de Teología Pontificia y Civil de Lima – Sociedad San Pablo</w:t>
                          </w:r>
                        </w:p>
                        <w:p w14:paraId="3B60FB2D" w14:textId="11E39051" w:rsidR="00315BCA" w:rsidRPr="00BB7309" w:rsidRDefault="00315BCA" w:rsidP="007F1137">
                          <w:pPr>
                            <w:spacing w:after="0" w:line="240" w:lineRule="auto"/>
                            <w:jc w:val="right"/>
                            <w:rPr>
                              <w:rFonts w:cstheme="minorHAnsi"/>
                              <w:sz w:val="18"/>
                              <w:szCs w:val="18"/>
                            </w:rPr>
                          </w:pPr>
                          <w:r w:rsidRPr="00BB7309">
                            <w:rPr>
                              <w:rFonts w:cstheme="minorHAnsi"/>
                              <w:sz w:val="18"/>
                              <w:szCs w:val="18"/>
                            </w:rPr>
                            <w:t>2026</w:t>
                          </w:r>
                        </w:p>
                      </w:txbxContent>
                    </v:textbox>
                  </v:shape>
                </w:pict>
              </mc:Fallback>
            </mc:AlternateContent>
          </w:r>
          <w:r w:rsidR="00EA0CDE">
            <w:rPr>
              <w:rFonts w:eastAsiaTheme="minorEastAsia"/>
              <w:color w:val="FFFFFF" w:themeColor="background1"/>
              <w:sz w:val="96"/>
              <w:szCs w:val="96"/>
              <w:lang w:eastAsia="es-EC"/>
            </w:rPr>
            <w:br w:type="page"/>
          </w:r>
        </w:p>
      </w:sdtContent>
    </w:sdt>
    <w:p w14:paraId="3ED36D15" w14:textId="3D21E536" w:rsidR="00BD2217" w:rsidRPr="00A27783" w:rsidRDefault="00BD2217" w:rsidP="00407D65">
      <w:pPr>
        <w:pStyle w:val="Ttulo1"/>
        <w:spacing w:before="0" w:line="360" w:lineRule="auto"/>
        <w:jc w:val="center"/>
        <w:rPr>
          <w:rFonts w:ascii="Times New Roman" w:hAnsi="Times New Roman" w:cs="Times New Roman"/>
          <w:b/>
          <w:bCs/>
          <w:color w:val="auto"/>
          <w:sz w:val="36"/>
          <w:szCs w:val="36"/>
          <w:lang w:val="es-MX"/>
        </w:rPr>
      </w:pPr>
      <w:bookmarkStart w:id="0" w:name="_Toc243408259"/>
      <w:r w:rsidRPr="00A27783">
        <w:rPr>
          <w:rFonts w:ascii="Times New Roman" w:hAnsi="Times New Roman" w:cs="Times New Roman"/>
          <w:b/>
          <w:bCs/>
          <w:color w:val="auto"/>
          <w:sz w:val="36"/>
          <w:szCs w:val="36"/>
          <w:lang w:val="es-MX"/>
        </w:rPr>
        <w:lastRenderedPageBreak/>
        <w:t>Dedicatoria</w:t>
      </w:r>
      <w:bookmarkEnd w:id="0"/>
    </w:p>
    <w:p w14:paraId="58632527" w14:textId="6E952F84" w:rsidR="00BD2217" w:rsidRDefault="00BD2217" w:rsidP="00407D65">
      <w:pPr>
        <w:spacing w:after="0" w:line="360" w:lineRule="auto"/>
        <w:rPr>
          <w:lang w:val="es-MX"/>
        </w:rPr>
      </w:pPr>
    </w:p>
    <w:p w14:paraId="6C4CDFCC" w14:textId="5C329742" w:rsidR="00BD2217" w:rsidRDefault="00BD2217" w:rsidP="00407D65">
      <w:pPr>
        <w:spacing w:after="0" w:line="360" w:lineRule="auto"/>
        <w:rPr>
          <w:lang w:val="es-MX"/>
        </w:rPr>
      </w:pPr>
    </w:p>
    <w:p w14:paraId="1BE1AC73" w14:textId="3BA179B7" w:rsidR="00BD2217" w:rsidRDefault="00BD2217" w:rsidP="00407D65">
      <w:pPr>
        <w:spacing w:after="0" w:line="360" w:lineRule="auto"/>
        <w:rPr>
          <w:lang w:val="es-MX"/>
        </w:rPr>
      </w:pPr>
    </w:p>
    <w:p w14:paraId="3CC73553" w14:textId="77777777" w:rsidR="00BD2217" w:rsidRPr="00BD2217" w:rsidRDefault="00BD2217" w:rsidP="00407D65">
      <w:pPr>
        <w:spacing w:after="0" w:line="360" w:lineRule="auto"/>
        <w:rPr>
          <w:lang w:val="es-MX"/>
        </w:rPr>
      </w:pPr>
    </w:p>
    <w:p w14:paraId="0B18F38A" w14:textId="77777777" w:rsidR="00BD2217" w:rsidRPr="00BD2217" w:rsidRDefault="00BD2217" w:rsidP="00407D65">
      <w:pPr>
        <w:spacing w:after="0" w:line="360" w:lineRule="auto"/>
        <w:rPr>
          <w:lang w:val="es-MX"/>
        </w:rPr>
      </w:pPr>
    </w:p>
    <w:p w14:paraId="0FDD12C6" w14:textId="04E040F5" w:rsidR="00BD2217" w:rsidRDefault="00D213E5" w:rsidP="00407D65">
      <w:pPr>
        <w:spacing w:after="0" w:line="360" w:lineRule="auto"/>
        <w:rPr>
          <w:rFonts w:ascii="Times New Roman" w:hAnsi="Times New Roman" w:cs="Times New Roman"/>
          <w:b/>
          <w:bCs/>
          <w:sz w:val="24"/>
          <w:szCs w:val="24"/>
          <w:lang w:val="es-MX"/>
        </w:rPr>
      </w:pPr>
      <w:r>
        <w:rPr>
          <w:rFonts w:ascii="Times New Roman" w:hAnsi="Times New Roman" w:cs="Times New Roman"/>
          <w:sz w:val="24"/>
          <w:szCs w:val="24"/>
          <w:lang w:val="es-MX"/>
        </w:rPr>
        <w:t>A mis queridos hermanos</w:t>
      </w:r>
      <w:r w:rsidR="00FB7410">
        <w:rPr>
          <w:rFonts w:ascii="Times New Roman" w:hAnsi="Times New Roman" w:cs="Times New Roman"/>
          <w:sz w:val="24"/>
          <w:szCs w:val="24"/>
          <w:lang w:val="es-MX"/>
        </w:rPr>
        <w:t>, hijos muy amados de Dios,</w:t>
      </w:r>
      <w:r>
        <w:rPr>
          <w:rFonts w:ascii="Times New Roman" w:hAnsi="Times New Roman" w:cs="Times New Roman"/>
          <w:sz w:val="24"/>
          <w:szCs w:val="24"/>
          <w:lang w:val="es-MX"/>
        </w:rPr>
        <w:t xml:space="preserve"> que sufren </w:t>
      </w:r>
      <w:r w:rsidR="00833F35">
        <w:rPr>
          <w:rFonts w:ascii="Times New Roman" w:hAnsi="Times New Roman" w:cs="Times New Roman"/>
          <w:sz w:val="24"/>
          <w:szCs w:val="24"/>
          <w:lang w:val="es-MX"/>
        </w:rPr>
        <w:t xml:space="preserve">más </w:t>
      </w:r>
      <w:r>
        <w:rPr>
          <w:rFonts w:ascii="Times New Roman" w:hAnsi="Times New Roman" w:cs="Times New Roman"/>
          <w:sz w:val="24"/>
          <w:szCs w:val="24"/>
          <w:lang w:val="es-MX"/>
        </w:rPr>
        <w:t xml:space="preserve">fuertemente la acción </w:t>
      </w:r>
      <w:r w:rsidR="00807440">
        <w:rPr>
          <w:rFonts w:ascii="Times New Roman" w:hAnsi="Times New Roman" w:cs="Times New Roman"/>
          <w:sz w:val="24"/>
          <w:szCs w:val="24"/>
          <w:lang w:val="es-MX"/>
        </w:rPr>
        <w:t xml:space="preserve">extraordinaria </w:t>
      </w:r>
      <w:r>
        <w:rPr>
          <w:rFonts w:ascii="Times New Roman" w:hAnsi="Times New Roman" w:cs="Times New Roman"/>
          <w:sz w:val="24"/>
          <w:szCs w:val="24"/>
          <w:lang w:val="es-MX"/>
        </w:rPr>
        <w:t xml:space="preserve">del </w:t>
      </w:r>
      <w:r w:rsidR="00D55E3D">
        <w:rPr>
          <w:rFonts w:ascii="Times New Roman" w:hAnsi="Times New Roman" w:cs="Times New Roman"/>
          <w:sz w:val="24"/>
          <w:szCs w:val="24"/>
          <w:lang w:val="es-MX"/>
        </w:rPr>
        <w:t>Maligno</w:t>
      </w:r>
      <w:r w:rsidR="00833F35">
        <w:rPr>
          <w:rFonts w:ascii="Times New Roman" w:hAnsi="Times New Roman" w:cs="Times New Roman"/>
          <w:sz w:val="24"/>
          <w:szCs w:val="24"/>
          <w:lang w:val="es-MX"/>
        </w:rPr>
        <w:t xml:space="preserve"> en sus vidas.</w:t>
      </w:r>
      <w:r w:rsidR="00BD2217">
        <w:rPr>
          <w:rFonts w:ascii="Times New Roman" w:hAnsi="Times New Roman" w:cs="Times New Roman"/>
          <w:b/>
          <w:bCs/>
          <w:sz w:val="24"/>
          <w:szCs w:val="24"/>
          <w:lang w:val="es-MX"/>
        </w:rPr>
        <w:br w:type="page"/>
      </w:r>
    </w:p>
    <w:p w14:paraId="6506464B" w14:textId="719FAAC9" w:rsidR="00BD2217" w:rsidRPr="00A27783" w:rsidRDefault="00BD2217" w:rsidP="00407D65">
      <w:pPr>
        <w:pStyle w:val="Ttulo1"/>
        <w:spacing w:before="0" w:line="360" w:lineRule="auto"/>
        <w:jc w:val="center"/>
        <w:rPr>
          <w:rFonts w:ascii="Times New Roman" w:hAnsi="Times New Roman" w:cs="Times New Roman"/>
          <w:b/>
          <w:bCs/>
          <w:color w:val="auto"/>
          <w:sz w:val="36"/>
          <w:szCs w:val="36"/>
          <w:lang w:val="es-MX"/>
        </w:rPr>
      </w:pPr>
      <w:bookmarkStart w:id="1" w:name="_Toc243408260"/>
      <w:r w:rsidRPr="00A27783">
        <w:rPr>
          <w:rFonts w:ascii="Times New Roman" w:hAnsi="Times New Roman" w:cs="Times New Roman"/>
          <w:b/>
          <w:bCs/>
          <w:color w:val="auto"/>
          <w:sz w:val="36"/>
          <w:szCs w:val="36"/>
          <w:lang w:val="es-MX"/>
        </w:rPr>
        <w:lastRenderedPageBreak/>
        <w:t>Índice</w:t>
      </w:r>
      <w:bookmarkEnd w:id="1"/>
    </w:p>
    <w:p w14:paraId="6012C2F0" w14:textId="77777777" w:rsidR="00BD2217" w:rsidRDefault="00BD2217" w:rsidP="00407D65">
      <w:pPr>
        <w:spacing w:after="0" w:line="360" w:lineRule="auto"/>
        <w:ind w:firstLine="708"/>
        <w:jc w:val="center"/>
        <w:rPr>
          <w:rFonts w:ascii="Times New Roman" w:hAnsi="Times New Roman" w:cs="Times New Roman"/>
          <w:b/>
          <w:bCs/>
          <w:sz w:val="24"/>
          <w:szCs w:val="24"/>
          <w:lang w:val="es-MX"/>
        </w:rPr>
      </w:pPr>
    </w:p>
    <w:sdt>
      <w:sdtPr>
        <w:rPr>
          <w:rFonts w:asciiTheme="minorHAnsi" w:eastAsiaTheme="minorHAnsi" w:hAnsiTheme="minorHAnsi" w:cstheme="minorBidi"/>
          <w:color w:val="auto"/>
          <w:sz w:val="22"/>
          <w:szCs w:val="22"/>
          <w:lang w:val="es-ES" w:eastAsia="en-US"/>
        </w:rPr>
        <w:id w:val="231199142"/>
        <w:docPartObj>
          <w:docPartGallery w:val="Table of Contents"/>
          <w:docPartUnique/>
        </w:docPartObj>
      </w:sdtPr>
      <w:sdtEndPr>
        <w:rPr>
          <w:b/>
          <w:bCs/>
        </w:rPr>
      </w:sdtEndPr>
      <w:sdtContent>
        <w:p w14:paraId="470CD703" w14:textId="7C467541" w:rsidR="00D315F0" w:rsidRDefault="00D315F0" w:rsidP="00407D65">
          <w:pPr>
            <w:pStyle w:val="TtuloTDC"/>
            <w:spacing w:before="0" w:line="360" w:lineRule="auto"/>
          </w:pPr>
        </w:p>
        <w:p w14:paraId="79CF03D1" w14:textId="5B39DCE9" w:rsidR="002B0C71" w:rsidRDefault="00D315F0">
          <w:pPr>
            <w:pStyle w:val="TDC1"/>
            <w:tabs>
              <w:tab w:val="right" w:leader="dot" w:pos="8494"/>
            </w:tabs>
            <w:rPr>
              <w:rFonts w:cstheme="minorBidi"/>
              <w:noProof/>
            </w:rPr>
          </w:pPr>
          <w:r>
            <w:fldChar w:fldCharType="begin"/>
          </w:r>
          <w:r>
            <w:instrText xml:space="preserve"> TOC \o "1-3" \h \z \u </w:instrText>
          </w:r>
          <w:r>
            <w:fldChar w:fldCharType="separate"/>
          </w:r>
          <w:hyperlink w:anchor="_Toc243408259" w:history="1">
            <w:r w:rsidR="002B0C71" w:rsidRPr="00EE7B3A">
              <w:rPr>
                <w:rStyle w:val="Hipervnculo"/>
                <w:rFonts w:ascii="Times New Roman" w:hAnsi="Times New Roman"/>
                <w:b/>
                <w:bCs/>
                <w:noProof/>
                <w:lang w:val="es-MX"/>
              </w:rPr>
              <w:t>Dedicatoria</w:t>
            </w:r>
            <w:r w:rsidR="002B0C71">
              <w:rPr>
                <w:noProof/>
                <w:webHidden/>
              </w:rPr>
              <w:tab/>
            </w:r>
            <w:r w:rsidR="002B0C71">
              <w:rPr>
                <w:noProof/>
                <w:webHidden/>
              </w:rPr>
              <w:fldChar w:fldCharType="begin"/>
            </w:r>
            <w:r w:rsidR="002B0C71">
              <w:rPr>
                <w:noProof/>
                <w:webHidden/>
              </w:rPr>
              <w:instrText xml:space="preserve"> PAGEREF _Toc243408259 \h </w:instrText>
            </w:r>
            <w:r w:rsidR="002B0C71">
              <w:rPr>
                <w:noProof/>
                <w:webHidden/>
              </w:rPr>
            </w:r>
            <w:r w:rsidR="002B0C71">
              <w:rPr>
                <w:noProof/>
                <w:webHidden/>
              </w:rPr>
              <w:fldChar w:fldCharType="separate"/>
            </w:r>
            <w:r w:rsidR="002B0C71">
              <w:rPr>
                <w:noProof/>
                <w:webHidden/>
              </w:rPr>
              <w:t>1</w:t>
            </w:r>
            <w:r w:rsidR="002B0C71">
              <w:rPr>
                <w:noProof/>
                <w:webHidden/>
              </w:rPr>
              <w:fldChar w:fldCharType="end"/>
            </w:r>
          </w:hyperlink>
        </w:p>
        <w:p w14:paraId="15D27379" w14:textId="388EAE9F" w:rsidR="002B0C71" w:rsidRDefault="002B0C71">
          <w:pPr>
            <w:pStyle w:val="TDC1"/>
            <w:tabs>
              <w:tab w:val="right" w:leader="dot" w:pos="8494"/>
            </w:tabs>
            <w:rPr>
              <w:rFonts w:cstheme="minorBidi"/>
              <w:noProof/>
            </w:rPr>
          </w:pPr>
          <w:hyperlink w:anchor="_Toc243408260" w:history="1">
            <w:r w:rsidRPr="00EE7B3A">
              <w:rPr>
                <w:rStyle w:val="Hipervnculo"/>
                <w:rFonts w:ascii="Times New Roman" w:hAnsi="Times New Roman"/>
                <w:b/>
                <w:bCs/>
                <w:noProof/>
                <w:lang w:val="es-MX"/>
              </w:rPr>
              <w:t>Índice</w:t>
            </w:r>
            <w:r>
              <w:rPr>
                <w:noProof/>
                <w:webHidden/>
              </w:rPr>
              <w:tab/>
            </w:r>
            <w:r>
              <w:rPr>
                <w:noProof/>
                <w:webHidden/>
              </w:rPr>
              <w:fldChar w:fldCharType="begin"/>
            </w:r>
            <w:r>
              <w:rPr>
                <w:noProof/>
                <w:webHidden/>
              </w:rPr>
              <w:instrText xml:space="preserve"> PAGEREF _Toc243408260 \h </w:instrText>
            </w:r>
            <w:r>
              <w:rPr>
                <w:noProof/>
                <w:webHidden/>
              </w:rPr>
            </w:r>
            <w:r>
              <w:rPr>
                <w:noProof/>
                <w:webHidden/>
              </w:rPr>
              <w:fldChar w:fldCharType="separate"/>
            </w:r>
            <w:r>
              <w:rPr>
                <w:noProof/>
                <w:webHidden/>
              </w:rPr>
              <w:t>2</w:t>
            </w:r>
            <w:r>
              <w:rPr>
                <w:noProof/>
                <w:webHidden/>
              </w:rPr>
              <w:fldChar w:fldCharType="end"/>
            </w:r>
          </w:hyperlink>
        </w:p>
        <w:p w14:paraId="45A4ADD1" w14:textId="0E4472C3" w:rsidR="002B0C71" w:rsidRDefault="002B0C71">
          <w:pPr>
            <w:pStyle w:val="TDC1"/>
            <w:tabs>
              <w:tab w:val="right" w:leader="dot" w:pos="8494"/>
            </w:tabs>
            <w:rPr>
              <w:rFonts w:cstheme="minorBidi"/>
              <w:noProof/>
            </w:rPr>
          </w:pPr>
          <w:hyperlink w:anchor="_Toc243408261" w:history="1">
            <w:r w:rsidRPr="00EE7B3A">
              <w:rPr>
                <w:rStyle w:val="Hipervnculo"/>
                <w:rFonts w:ascii="Times New Roman" w:hAnsi="Times New Roman"/>
                <w:b/>
                <w:bCs/>
                <w:noProof/>
                <w:lang w:val="es-MX"/>
              </w:rPr>
              <w:t>Introducción</w:t>
            </w:r>
            <w:r>
              <w:rPr>
                <w:noProof/>
                <w:webHidden/>
              </w:rPr>
              <w:tab/>
            </w:r>
            <w:r>
              <w:rPr>
                <w:noProof/>
                <w:webHidden/>
              </w:rPr>
              <w:fldChar w:fldCharType="begin"/>
            </w:r>
            <w:r>
              <w:rPr>
                <w:noProof/>
                <w:webHidden/>
              </w:rPr>
              <w:instrText xml:space="preserve"> PAGEREF _Toc243408261 \h </w:instrText>
            </w:r>
            <w:r>
              <w:rPr>
                <w:noProof/>
                <w:webHidden/>
              </w:rPr>
            </w:r>
            <w:r>
              <w:rPr>
                <w:noProof/>
                <w:webHidden/>
              </w:rPr>
              <w:fldChar w:fldCharType="separate"/>
            </w:r>
            <w:r>
              <w:rPr>
                <w:noProof/>
                <w:webHidden/>
              </w:rPr>
              <w:t>3</w:t>
            </w:r>
            <w:r>
              <w:rPr>
                <w:noProof/>
                <w:webHidden/>
              </w:rPr>
              <w:fldChar w:fldCharType="end"/>
            </w:r>
          </w:hyperlink>
        </w:p>
        <w:p w14:paraId="59AD01FE" w14:textId="1199FD69" w:rsidR="002B0C71" w:rsidRDefault="002B0C71">
          <w:pPr>
            <w:pStyle w:val="TDC1"/>
            <w:tabs>
              <w:tab w:val="right" w:leader="dot" w:pos="8494"/>
            </w:tabs>
            <w:rPr>
              <w:rFonts w:cstheme="minorBidi"/>
              <w:noProof/>
            </w:rPr>
          </w:pPr>
          <w:hyperlink w:anchor="_Toc243408262" w:history="1">
            <w:r w:rsidRPr="00EE7B3A">
              <w:rPr>
                <w:rStyle w:val="Hipervnculo"/>
                <w:rFonts w:ascii="Times New Roman" w:hAnsi="Times New Roman"/>
                <w:b/>
                <w:bCs/>
                <w:noProof/>
                <w:lang w:val="es-MX"/>
              </w:rPr>
              <w:t>Capítulo I: Contexto histórico del Evangelio según San Marcos</w:t>
            </w:r>
            <w:r>
              <w:rPr>
                <w:noProof/>
                <w:webHidden/>
              </w:rPr>
              <w:tab/>
            </w:r>
            <w:r>
              <w:rPr>
                <w:noProof/>
                <w:webHidden/>
              </w:rPr>
              <w:fldChar w:fldCharType="begin"/>
            </w:r>
            <w:r>
              <w:rPr>
                <w:noProof/>
                <w:webHidden/>
              </w:rPr>
              <w:instrText xml:space="preserve"> PAGEREF _Toc243408262 \h </w:instrText>
            </w:r>
            <w:r>
              <w:rPr>
                <w:noProof/>
                <w:webHidden/>
              </w:rPr>
            </w:r>
            <w:r>
              <w:rPr>
                <w:noProof/>
                <w:webHidden/>
              </w:rPr>
              <w:fldChar w:fldCharType="separate"/>
            </w:r>
            <w:r>
              <w:rPr>
                <w:noProof/>
                <w:webHidden/>
              </w:rPr>
              <w:t>4</w:t>
            </w:r>
            <w:r>
              <w:rPr>
                <w:noProof/>
                <w:webHidden/>
              </w:rPr>
              <w:fldChar w:fldCharType="end"/>
            </w:r>
          </w:hyperlink>
        </w:p>
        <w:p w14:paraId="5D3249A9" w14:textId="0FBFD75F" w:rsidR="002B0C71" w:rsidRDefault="002B0C71">
          <w:pPr>
            <w:pStyle w:val="TDC1"/>
            <w:tabs>
              <w:tab w:val="right" w:leader="dot" w:pos="8494"/>
            </w:tabs>
            <w:rPr>
              <w:rFonts w:cstheme="minorBidi"/>
              <w:noProof/>
            </w:rPr>
          </w:pPr>
          <w:hyperlink w:anchor="_Toc243408263" w:history="1">
            <w:r w:rsidRPr="00EE7B3A">
              <w:rPr>
                <w:rStyle w:val="Hipervnculo"/>
                <w:rFonts w:ascii="Times New Roman" w:hAnsi="Times New Roman"/>
                <w:b/>
                <w:bCs/>
                <w:noProof/>
                <w:lang w:val="es-MX"/>
              </w:rPr>
              <w:t>Capítulo II: Contexto social y religioso del Evangelio según San Marcos</w:t>
            </w:r>
            <w:r>
              <w:rPr>
                <w:noProof/>
                <w:webHidden/>
              </w:rPr>
              <w:tab/>
            </w:r>
            <w:r>
              <w:rPr>
                <w:noProof/>
                <w:webHidden/>
              </w:rPr>
              <w:fldChar w:fldCharType="begin"/>
            </w:r>
            <w:r>
              <w:rPr>
                <w:noProof/>
                <w:webHidden/>
              </w:rPr>
              <w:instrText xml:space="preserve"> PAGEREF _Toc243408263 \h </w:instrText>
            </w:r>
            <w:r>
              <w:rPr>
                <w:noProof/>
                <w:webHidden/>
              </w:rPr>
            </w:r>
            <w:r>
              <w:rPr>
                <w:noProof/>
                <w:webHidden/>
              </w:rPr>
              <w:fldChar w:fldCharType="separate"/>
            </w:r>
            <w:r>
              <w:rPr>
                <w:noProof/>
                <w:webHidden/>
              </w:rPr>
              <w:t>7</w:t>
            </w:r>
            <w:r>
              <w:rPr>
                <w:noProof/>
                <w:webHidden/>
              </w:rPr>
              <w:fldChar w:fldCharType="end"/>
            </w:r>
          </w:hyperlink>
        </w:p>
        <w:p w14:paraId="6D40B0CF" w14:textId="55FEF256" w:rsidR="002B0C71" w:rsidRDefault="002B0C71">
          <w:pPr>
            <w:pStyle w:val="TDC1"/>
            <w:tabs>
              <w:tab w:val="right" w:leader="dot" w:pos="8494"/>
            </w:tabs>
            <w:rPr>
              <w:rFonts w:cstheme="minorBidi"/>
              <w:noProof/>
            </w:rPr>
          </w:pPr>
          <w:hyperlink w:anchor="_Toc243408264" w:history="1">
            <w:r w:rsidRPr="00EE7B3A">
              <w:rPr>
                <w:rStyle w:val="Hipervnculo"/>
                <w:rFonts w:ascii="Times New Roman" w:hAnsi="Times New Roman"/>
                <w:b/>
                <w:bCs/>
                <w:noProof/>
                <w:lang w:val="es-MX"/>
              </w:rPr>
              <w:t>Capítulo III: Análisis del texto</w:t>
            </w:r>
            <w:r>
              <w:rPr>
                <w:noProof/>
                <w:webHidden/>
              </w:rPr>
              <w:tab/>
            </w:r>
            <w:r>
              <w:rPr>
                <w:noProof/>
                <w:webHidden/>
              </w:rPr>
              <w:fldChar w:fldCharType="begin"/>
            </w:r>
            <w:r>
              <w:rPr>
                <w:noProof/>
                <w:webHidden/>
              </w:rPr>
              <w:instrText xml:space="preserve"> PAGEREF _Toc243408264 \h </w:instrText>
            </w:r>
            <w:r>
              <w:rPr>
                <w:noProof/>
                <w:webHidden/>
              </w:rPr>
            </w:r>
            <w:r>
              <w:rPr>
                <w:noProof/>
                <w:webHidden/>
              </w:rPr>
              <w:fldChar w:fldCharType="separate"/>
            </w:r>
            <w:r>
              <w:rPr>
                <w:noProof/>
                <w:webHidden/>
              </w:rPr>
              <w:t>8</w:t>
            </w:r>
            <w:r>
              <w:rPr>
                <w:noProof/>
                <w:webHidden/>
              </w:rPr>
              <w:fldChar w:fldCharType="end"/>
            </w:r>
          </w:hyperlink>
        </w:p>
        <w:p w14:paraId="65CBDBED" w14:textId="134929D8" w:rsidR="002B0C71" w:rsidRDefault="002B0C71">
          <w:pPr>
            <w:pStyle w:val="TDC2"/>
            <w:tabs>
              <w:tab w:val="right" w:leader="dot" w:pos="8494"/>
            </w:tabs>
            <w:rPr>
              <w:rFonts w:cstheme="minorBidi"/>
              <w:noProof/>
            </w:rPr>
          </w:pPr>
          <w:hyperlink w:anchor="_Toc243408265" w:history="1">
            <w:r w:rsidRPr="00EE7B3A">
              <w:rPr>
                <w:rStyle w:val="Hipervnculo"/>
                <w:rFonts w:ascii="Times New Roman" w:hAnsi="Times New Roman"/>
                <w:b/>
                <w:bCs/>
                <w:noProof/>
                <w:lang w:val="es-MX"/>
              </w:rPr>
              <w:t>El poder de Dios y el poder del mal</w:t>
            </w:r>
            <w:r>
              <w:rPr>
                <w:noProof/>
                <w:webHidden/>
              </w:rPr>
              <w:tab/>
            </w:r>
            <w:r>
              <w:rPr>
                <w:noProof/>
                <w:webHidden/>
              </w:rPr>
              <w:fldChar w:fldCharType="begin"/>
            </w:r>
            <w:r>
              <w:rPr>
                <w:noProof/>
                <w:webHidden/>
              </w:rPr>
              <w:instrText xml:space="preserve"> PAGEREF _Toc243408265 \h </w:instrText>
            </w:r>
            <w:r>
              <w:rPr>
                <w:noProof/>
                <w:webHidden/>
              </w:rPr>
            </w:r>
            <w:r>
              <w:rPr>
                <w:noProof/>
                <w:webHidden/>
              </w:rPr>
              <w:fldChar w:fldCharType="separate"/>
            </w:r>
            <w:r>
              <w:rPr>
                <w:noProof/>
                <w:webHidden/>
              </w:rPr>
              <w:t>8</w:t>
            </w:r>
            <w:r>
              <w:rPr>
                <w:noProof/>
                <w:webHidden/>
              </w:rPr>
              <w:fldChar w:fldCharType="end"/>
            </w:r>
          </w:hyperlink>
        </w:p>
        <w:p w14:paraId="58C0EE22" w14:textId="322BABB1" w:rsidR="002B0C71" w:rsidRDefault="002B0C71">
          <w:pPr>
            <w:pStyle w:val="TDC2"/>
            <w:tabs>
              <w:tab w:val="right" w:leader="dot" w:pos="8494"/>
            </w:tabs>
            <w:rPr>
              <w:rFonts w:cstheme="minorBidi"/>
              <w:noProof/>
            </w:rPr>
          </w:pPr>
          <w:hyperlink w:anchor="_Toc243408266" w:history="1">
            <w:r w:rsidRPr="00EE7B3A">
              <w:rPr>
                <w:rStyle w:val="Hipervnculo"/>
                <w:rFonts w:ascii="Times New Roman" w:hAnsi="Times New Roman"/>
                <w:b/>
                <w:bCs/>
                <w:noProof/>
                <w:lang w:val="es-MX"/>
              </w:rPr>
              <w:t>La compasión hacia nuestros hermanos posesos</w:t>
            </w:r>
            <w:r>
              <w:rPr>
                <w:noProof/>
                <w:webHidden/>
              </w:rPr>
              <w:tab/>
            </w:r>
            <w:r>
              <w:rPr>
                <w:noProof/>
                <w:webHidden/>
              </w:rPr>
              <w:fldChar w:fldCharType="begin"/>
            </w:r>
            <w:r>
              <w:rPr>
                <w:noProof/>
                <w:webHidden/>
              </w:rPr>
              <w:instrText xml:space="preserve"> PAGEREF _Toc243408266 \h </w:instrText>
            </w:r>
            <w:r>
              <w:rPr>
                <w:noProof/>
                <w:webHidden/>
              </w:rPr>
            </w:r>
            <w:r>
              <w:rPr>
                <w:noProof/>
                <w:webHidden/>
              </w:rPr>
              <w:fldChar w:fldCharType="separate"/>
            </w:r>
            <w:r>
              <w:rPr>
                <w:noProof/>
                <w:webHidden/>
              </w:rPr>
              <w:t>10</w:t>
            </w:r>
            <w:r>
              <w:rPr>
                <w:noProof/>
                <w:webHidden/>
              </w:rPr>
              <w:fldChar w:fldCharType="end"/>
            </w:r>
          </w:hyperlink>
        </w:p>
        <w:p w14:paraId="7C7C82C9" w14:textId="19813561" w:rsidR="002B0C71" w:rsidRDefault="002B0C71">
          <w:pPr>
            <w:pStyle w:val="TDC2"/>
            <w:tabs>
              <w:tab w:val="right" w:leader="dot" w:pos="8494"/>
            </w:tabs>
            <w:rPr>
              <w:rFonts w:cstheme="minorBidi"/>
              <w:noProof/>
            </w:rPr>
          </w:pPr>
          <w:hyperlink w:anchor="_Toc243408267" w:history="1">
            <w:r w:rsidRPr="00EE7B3A">
              <w:rPr>
                <w:rStyle w:val="Hipervnculo"/>
                <w:rFonts w:ascii="Times New Roman" w:hAnsi="Times New Roman"/>
                <w:b/>
                <w:bCs/>
                <w:noProof/>
                <w:lang w:val="es-MX"/>
              </w:rPr>
              <w:t>El deseo de creer</w:t>
            </w:r>
            <w:r>
              <w:rPr>
                <w:noProof/>
                <w:webHidden/>
              </w:rPr>
              <w:tab/>
            </w:r>
            <w:r>
              <w:rPr>
                <w:noProof/>
                <w:webHidden/>
              </w:rPr>
              <w:fldChar w:fldCharType="begin"/>
            </w:r>
            <w:r>
              <w:rPr>
                <w:noProof/>
                <w:webHidden/>
              </w:rPr>
              <w:instrText xml:space="preserve"> PAGEREF _Toc243408267 \h </w:instrText>
            </w:r>
            <w:r>
              <w:rPr>
                <w:noProof/>
                <w:webHidden/>
              </w:rPr>
            </w:r>
            <w:r>
              <w:rPr>
                <w:noProof/>
                <w:webHidden/>
              </w:rPr>
              <w:fldChar w:fldCharType="separate"/>
            </w:r>
            <w:r>
              <w:rPr>
                <w:noProof/>
                <w:webHidden/>
              </w:rPr>
              <w:t>11</w:t>
            </w:r>
            <w:r>
              <w:rPr>
                <w:noProof/>
                <w:webHidden/>
              </w:rPr>
              <w:fldChar w:fldCharType="end"/>
            </w:r>
          </w:hyperlink>
        </w:p>
        <w:p w14:paraId="4FB26390" w14:textId="67FD726F" w:rsidR="002B0C71" w:rsidRDefault="002B0C71">
          <w:pPr>
            <w:pStyle w:val="TDC2"/>
            <w:tabs>
              <w:tab w:val="right" w:leader="dot" w:pos="8494"/>
            </w:tabs>
            <w:rPr>
              <w:rFonts w:cstheme="minorBidi"/>
              <w:noProof/>
            </w:rPr>
          </w:pPr>
          <w:hyperlink w:anchor="_Toc243408268" w:history="1">
            <w:r w:rsidRPr="00EE7B3A">
              <w:rPr>
                <w:rStyle w:val="Hipervnculo"/>
                <w:rFonts w:ascii="Times New Roman" w:hAnsi="Times New Roman"/>
                <w:b/>
                <w:bCs/>
                <w:noProof/>
                <w:lang w:val="es-MX"/>
              </w:rPr>
              <w:t>La necesidad y el poder de la oración</w:t>
            </w:r>
            <w:r>
              <w:rPr>
                <w:noProof/>
                <w:webHidden/>
              </w:rPr>
              <w:tab/>
            </w:r>
            <w:r>
              <w:rPr>
                <w:noProof/>
                <w:webHidden/>
              </w:rPr>
              <w:fldChar w:fldCharType="begin"/>
            </w:r>
            <w:r>
              <w:rPr>
                <w:noProof/>
                <w:webHidden/>
              </w:rPr>
              <w:instrText xml:space="preserve"> PAGEREF _Toc243408268 \h </w:instrText>
            </w:r>
            <w:r>
              <w:rPr>
                <w:noProof/>
                <w:webHidden/>
              </w:rPr>
            </w:r>
            <w:r>
              <w:rPr>
                <w:noProof/>
                <w:webHidden/>
              </w:rPr>
              <w:fldChar w:fldCharType="separate"/>
            </w:r>
            <w:r>
              <w:rPr>
                <w:noProof/>
                <w:webHidden/>
              </w:rPr>
              <w:t>11</w:t>
            </w:r>
            <w:r>
              <w:rPr>
                <w:noProof/>
                <w:webHidden/>
              </w:rPr>
              <w:fldChar w:fldCharType="end"/>
            </w:r>
          </w:hyperlink>
        </w:p>
        <w:p w14:paraId="09A25F9C" w14:textId="3A760422" w:rsidR="002B0C71" w:rsidRDefault="002B0C71">
          <w:pPr>
            <w:pStyle w:val="TDC1"/>
            <w:tabs>
              <w:tab w:val="right" w:leader="dot" w:pos="8494"/>
            </w:tabs>
            <w:rPr>
              <w:rFonts w:cstheme="minorBidi"/>
              <w:noProof/>
            </w:rPr>
          </w:pPr>
          <w:hyperlink w:anchor="_Toc243408269" w:history="1">
            <w:r w:rsidRPr="00EE7B3A">
              <w:rPr>
                <w:rStyle w:val="Hipervnculo"/>
                <w:rFonts w:ascii="Times New Roman" w:hAnsi="Times New Roman"/>
                <w:b/>
                <w:bCs/>
                <w:noProof/>
                <w:lang w:val="es-MX"/>
              </w:rPr>
              <w:t>Capítulo IV: ¿Qué dice la Iglesia?</w:t>
            </w:r>
            <w:r>
              <w:rPr>
                <w:noProof/>
                <w:webHidden/>
              </w:rPr>
              <w:tab/>
            </w:r>
            <w:r>
              <w:rPr>
                <w:noProof/>
                <w:webHidden/>
              </w:rPr>
              <w:fldChar w:fldCharType="begin"/>
            </w:r>
            <w:r>
              <w:rPr>
                <w:noProof/>
                <w:webHidden/>
              </w:rPr>
              <w:instrText xml:space="preserve"> PAGEREF _Toc243408269 \h </w:instrText>
            </w:r>
            <w:r>
              <w:rPr>
                <w:noProof/>
                <w:webHidden/>
              </w:rPr>
            </w:r>
            <w:r>
              <w:rPr>
                <w:noProof/>
                <w:webHidden/>
              </w:rPr>
              <w:fldChar w:fldCharType="separate"/>
            </w:r>
            <w:r>
              <w:rPr>
                <w:noProof/>
                <w:webHidden/>
              </w:rPr>
              <w:t>13</w:t>
            </w:r>
            <w:r>
              <w:rPr>
                <w:noProof/>
                <w:webHidden/>
              </w:rPr>
              <w:fldChar w:fldCharType="end"/>
            </w:r>
          </w:hyperlink>
        </w:p>
        <w:p w14:paraId="353AA469" w14:textId="3B156283" w:rsidR="002B0C71" w:rsidRDefault="002B0C71">
          <w:pPr>
            <w:pStyle w:val="TDC1"/>
            <w:tabs>
              <w:tab w:val="right" w:leader="dot" w:pos="8494"/>
            </w:tabs>
            <w:rPr>
              <w:rFonts w:cstheme="minorBidi"/>
              <w:noProof/>
            </w:rPr>
          </w:pPr>
          <w:hyperlink w:anchor="_Toc243408270" w:history="1">
            <w:r w:rsidRPr="00EE7B3A">
              <w:rPr>
                <w:rStyle w:val="Hipervnculo"/>
                <w:rFonts w:ascii="Times New Roman" w:hAnsi="Times New Roman"/>
                <w:b/>
                <w:bCs/>
                <w:noProof/>
                <w:lang w:val="es-MX"/>
              </w:rPr>
              <w:t>Conclusiones</w:t>
            </w:r>
            <w:r>
              <w:rPr>
                <w:noProof/>
                <w:webHidden/>
              </w:rPr>
              <w:tab/>
            </w:r>
            <w:r>
              <w:rPr>
                <w:noProof/>
                <w:webHidden/>
              </w:rPr>
              <w:fldChar w:fldCharType="begin"/>
            </w:r>
            <w:r>
              <w:rPr>
                <w:noProof/>
                <w:webHidden/>
              </w:rPr>
              <w:instrText xml:space="preserve"> PAGEREF _Toc243408270 \h </w:instrText>
            </w:r>
            <w:r>
              <w:rPr>
                <w:noProof/>
                <w:webHidden/>
              </w:rPr>
            </w:r>
            <w:r>
              <w:rPr>
                <w:noProof/>
                <w:webHidden/>
              </w:rPr>
              <w:fldChar w:fldCharType="separate"/>
            </w:r>
            <w:r>
              <w:rPr>
                <w:noProof/>
                <w:webHidden/>
              </w:rPr>
              <w:t>14</w:t>
            </w:r>
            <w:r>
              <w:rPr>
                <w:noProof/>
                <w:webHidden/>
              </w:rPr>
              <w:fldChar w:fldCharType="end"/>
            </w:r>
          </w:hyperlink>
        </w:p>
        <w:p w14:paraId="25C22796" w14:textId="69896CFA" w:rsidR="002B0C71" w:rsidRDefault="002B0C71">
          <w:pPr>
            <w:pStyle w:val="TDC1"/>
            <w:tabs>
              <w:tab w:val="right" w:leader="dot" w:pos="8494"/>
            </w:tabs>
            <w:rPr>
              <w:rFonts w:cstheme="minorBidi"/>
              <w:noProof/>
            </w:rPr>
          </w:pPr>
          <w:hyperlink w:anchor="_Toc243408271" w:history="1">
            <w:r w:rsidRPr="00EE7B3A">
              <w:rPr>
                <w:rStyle w:val="Hipervnculo"/>
                <w:rFonts w:ascii="Times New Roman" w:hAnsi="Times New Roman"/>
                <w:b/>
                <w:bCs/>
                <w:noProof/>
                <w:lang w:val="es-MX"/>
              </w:rPr>
              <w:t>Bibliografía</w:t>
            </w:r>
            <w:r>
              <w:rPr>
                <w:noProof/>
                <w:webHidden/>
              </w:rPr>
              <w:tab/>
            </w:r>
            <w:r>
              <w:rPr>
                <w:noProof/>
                <w:webHidden/>
              </w:rPr>
              <w:fldChar w:fldCharType="begin"/>
            </w:r>
            <w:r>
              <w:rPr>
                <w:noProof/>
                <w:webHidden/>
              </w:rPr>
              <w:instrText xml:space="preserve"> PAGEREF _Toc243408271 \h </w:instrText>
            </w:r>
            <w:r>
              <w:rPr>
                <w:noProof/>
                <w:webHidden/>
              </w:rPr>
            </w:r>
            <w:r>
              <w:rPr>
                <w:noProof/>
                <w:webHidden/>
              </w:rPr>
              <w:fldChar w:fldCharType="separate"/>
            </w:r>
            <w:r>
              <w:rPr>
                <w:noProof/>
                <w:webHidden/>
              </w:rPr>
              <w:t>15</w:t>
            </w:r>
            <w:r>
              <w:rPr>
                <w:noProof/>
                <w:webHidden/>
              </w:rPr>
              <w:fldChar w:fldCharType="end"/>
            </w:r>
          </w:hyperlink>
        </w:p>
        <w:p w14:paraId="52A16DC6" w14:textId="24757E5C" w:rsidR="00D315F0" w:rsidRDefault="00D315F0" w:rsidP="00407D65">
          <w:pPr>
            <w:spacing w:after="0" w:line="360" w:lineRule="auto"/>
          </w:pPr>
          <w:r>
            <w:rPr>
              <w:b/>
              <w:bCs/>
              <w:lang w:val="es-ES"/>
            </w:rPr>
            <w:fldChar w:fldCharType="end"/>
          </w:r>
        </w:p>
      </w:sdtContent>
    </w:sdt>
    <w:p w14:paraId="5DE4BDFE" w14:textId="6DB154BD" w:rsidR="00D315F0" w:rsidRDefault="00D315F0" w:rsidP="00407D65">
      <w:pPr>
        <w:pStyle w:val="TDC3"/>
        <w:spacing w:after="0" w:line="360" w:lineRule="auto"/>
        <w:ind w:left="446"/>
      </w:pPr>
    </w:p>
    <w:p w14:paraId="43AC9BB8" w14:textId="77777777" w:rsidR="00BD2217" w:rsidRDefault="00BD2217" w:rsidP="00407D65">
      <w:pPr>
        <w:spacing w:after="0" w:line="360" w:lineRule="auto"/>
        <w:rPr>
          <w:rFonts w:ascii="Times New Roman" w:hAnsi="Times New Roman" w:cs="Times New Roman"/>
          <w:b/>
          <w:bCs/>
          <w:sz w:val="24"/>
          <w:szCs w:val="24"/>
          <w:lang w:val="es-MX"/>
        </w:rPr>
      </w:pPr>
      <w:r>
        <w:rPr>
          <w:rFonts w:ascii="Times New Roman" w:hAnsi="Times New Roman" w:cs="Times New Roman"/>
          <w:b/>
          <w:bCs/>
          <w:sz w:val="24"/>
          <w:szCs w:val="24"/>
          <w:lang w:val="es-MX"/>
        </w:rPr>
        <w:br w:type="page"/>
      </w:r>
    </w:p>
    <w:p w14:paraId="4F171846" w14:textId="5F5C1020" w:rsidR="00E04BE6" w:rsidRPr="00A27783" w:rsidRDefault="00E04BE6" w:rsidP="00407D65">
      <w:pPr>
        <w:pStyle w:val="Ttulo1"/>
        <w:spacing w:before="0" w:line="360" w:lineRule="auto"/>
        <w:jc w:val="center"/>
        <w:rPr>
          <w:rFonts w:ascii="Times New Roman" w:hAnsi="Times New Roman" w:cs="Times New Roman"/>
          <w:b/>
          <w:bCs/>
          <w:color w:val="auto"/>
          <w:sz w:val="36"/>
          <w:szCs w:val="36"/>
          <w:lang w:val="es-MX"/>
        </w:rPr>
      </w:pPr>
      <w:bookmarkStart w:id="2" w:name="_Toc243408261"/>
      <w:r w:rsidRPr="00A27783">
        <w:rPr>
          <w:rFonts w:ascii="Times New Roman" w:hAnsi="Times New Roman" w:cs="Times New Roman"/>
          <w:b/>
          <w:bCs/>
          <w:color w:val="auto"/>
          <w:sz w:val="36"/>
          <w:szCs w:val="36"/>
          <w:lang w:val="es-MX"/>
        </w:rPr>
        <w:lastRenderedPageBreak/>
        <w:t>Introducción</w:t>
      </w:r>
      <w:bookmarkEnd w:id="2"/>
    </w:p>
    <w:p w14:paraId="2FC74F41" w14:textId="77777777" w:rsidR="00BD2217" w:rsidRDefault="00BD2217" w:rsidP="00407D65">
      <w:pPr>
        <w:spacing w:after="0" w:line="360" w:lineRule="auto"/>
        <w:ind w:firstLine="708"/>
        <w:jc w:val="center"/>
        <w:rPr>
          <w:rFonts w:ascii="Times New Roman" w:hAnsi="Times New Roman" w:cs="Times New Roman"/>
          <w:b/>
          <w:bCs/>
          <w:sz w:val="24"/>
          <w:szCs w:val="24"/>
          <w:lang w:val="es-MX"/>
        </w:rPr>
      </w:pPr>
    </w:p>
    <w:p w14:paraId="5B8061E1" w14:textId="6C14D611" w:rsidR="0060162C" w:rsidRDefault="00863D57"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Tan solo con</w:t>
      </w:r>
      <w:r w:rsidR="007E71BC">
        <w:rPr>
          <w:rFonts w:ascii="Times New Roman" w:hAnsi="Times New Roman" w:cs="Times New Roman"/>
          <w:sz w:val="24"/>
          <w:szCs w:val="24"/>
          <w:lang w:val="es-MX"/>
        </w:rPr>
        <w:t xml:space="preserve"> oír hablar de posesiones, vejaciones</w:t>
      </w:r>
      <w:r w:rsidR="001D33A7">
        <w:rPr>
          <w:rFonts w:ascii="Times New Roman" w:hAnsi="Times New Roman" w:cs="Times New Roman"/>
          <w:sz w:val="24"/>
          <w:szCs w:val="24"/>
          <w:lang w:val="es-MX"/>
        </w:rPr>
        <w:t>, obsesiones</w:t>
      </w:r>
      <w:r w:rsidR="007E71BC">
        <w:rPr>
          <w:rFonts w:ascii="Times New Roman" w:hAnsi="Times New Roman" w:cs="Times New Roman"/>
          <w:sz w:val="24"/>
          <w:szCs w:val="24"/>
          <w:lang w:val="es-MX"/>
        </w:rPr>
        <w:t xml:space="preserve"> o infestaciones diabólicas, </w:t>
      </w:r>
      <w:r w:rsidR="00DE0DB4">
        <w:rPr>
          <w:rFonts w:ascii="Times New Roman" w:hAnsi="Times New Roman" w:cs="Times New Roman"/>
          <w:sz w:val="24"/>
          <w:szCs w:val="24"/>
          <w:lang w:val="es-MX"/>
        </w:rPr>
        <w:t>comúnmente, se estremece el cuerpo</w:t>
      </w:r>
      <w:r w:rsidR="007E71BC">
        <w:rPr>
          <w:rFonts w:ascii="Times New Roman" w:hAnsi="Times New Roman" w:cs="Times New Roman"/>
          <w:sz w:val="24"/>
          <w:szCs w:val="24"/>
          <w:lang w:val="es-MX"/>
        </w:rPr>
        <w:t>. Ante ese tema tan poco agradable –para alguno</w:t>
      </w:r>
      <w:r w:rsidR="00AE4C63">
        <w:rPr>
          <w:rFonts w:ascii="Times New Roman" w:hAnsi="Times New Roman" w:cs="Times New Roman"/>
          <w:sz w:val="24"/>
          <w:szCs w:val="24"/>
          <w:lang w:val="es-MX"/>
        </w:rPr>
        <w:t>s</w:t>
      </w:r>
      <w:r w:rsidR="007E71BC">
        <w:rPr>
          <w:rFonts w:ascii="Times New Roman" w:hAnsi="Times New Roman" w:cs="Times New Roman"/>
          <w:sz w:val="24"/>
          <w:szCs w:val="24"/>
          <w:lang w:val="es-MX"/>
        </w:rPr>
        <w:t>, inclusive, ficticio</w:t>
      </w:r>
      <w:r w:rsidR="007E71BC">
        <w:rPr>
          <w:rFonts w:ascii="Times New Roman" w:hAnsi="Times New Roman" w:cs="Times New Roman"/>
          <w:sz w:val="24"/>
          <w:szCs w:val="24"/>
          <w:lang w:val="es-MX"/>
        </w:rPr>
        <w:t>–</w:t>
      </w:r>
      <w:r w:rsidR="00AE4C63">
        <w:rPr>
          <w:rFonts w:ascii="Times New Roman" w:hAnsi="Times New Roman" w:cs="Times New Roman"/>
          <w:sz w:val="24"/>
          <w:szCs w:val="24"/>
          <w:lang w:val="es-MX"/>
        </w:rPr>
        <w:t>, hay diferentes posturas</w:t>
      </w:r>
      <w:r w:rsidR="00F80527">
        <w:rPr>
          <w:rFonts w:ascii="Times New Roman" w:hAnsi="Times New Roman" w:cs="Times New Roman"/>
          <w:sz w:val="24"/>
          <w:szCs w:val="24"/>
          <w:lang w:val="es-MX"/>
        </w:rPr>
        <w:t>:</w:t>
      </w:r>
      <w:r w:rsidR="00ED3287">
        <w:rPr>
          <w:rFonts w:ascii="Times New Roman" w:hAnsi="Times New Roman" w:cs="Times New Roman"/>
          <w:sz w:val="24"/>
          <w:szCs w:val="24"/>
          <w:lang w:val="es-MX"/>
        </w:rPr>
        <w:t xml:space="preserve"> </w:t>
      </w:r>
      <w:r w:rsidR="00F80527">
        <w:rPr>
          <w:rFonts w:ascii="Times New Roman" w:hAnsi="Times New Roman" w:cs="Times New Roman"/>
          <w:sz w:val="24"/>
          <w:szCs w:val="24"/>
          <w:lang w:val="es-MX"/>
        </w:rPr>
        <w:t>miedo, asombro, incredulidad</w:t>
      </w:r>
      <w:r w:rsidR="00AE4C63">
        <w:rPr>
          <w:rFonts w:ascii="Times New Roman" w:hAnsi="Times New Roman" w:cs="Times New Roman"/>
          <w:sz w:val="24"/>
          <w:szCs w:val="24"/>
          <w:lang w:val="es-MX"/>
        </w:rPr>
        <w:t>,</w:t>
      </w:r>
      <w:r w:rsidR="00F80527">
        <w:rPr>
          <w:rFonts w:ascii="Times New Roman" w:hAnsi="Times New Roman" w:cs="Times New Roman"/>
          <w:sz w:val="24"/>
          <w:szCs w:val="24"/>
          <w:lang w:val="es-MX"/>
        </w:rPr>
        <w:t xml:space="preserve"> curiosidad, fanatismo, morbo…</w:t>
      </w:r>
      <w:r>
        <w:rPr>
          <w:rFonts w:ascii="Times New Roman" w:hAnsi="Times New Roman" w:cs="Times New Roman"/>
          <w:sz w:val="24"/>
          <w:szCs w:val="24"/>
          <w:lang w:val="es-MX"/>
        </w:rPr>
        <w:t xml:space="preserve"> se podría deducir que tales posturas son producto de un centrarse en las acciones extraordinarias del Maligno</w:t>
      </w:r>
      <w:r w:rsidR="002A3895">
        <w:rPr>
          <w:rFonts w:ascii="Times New Roman" w:hAnsi="Times New Roman" w:cs="Times New Roman"/>
          <w:sz w:val="24"/>
          <w:szCs w:val="24"/>
          <w:lang w:val="es-MX"/>
        </w:rPr>
        <w:t>, lo cual es totalmente comprensible.</w:t>
      </w:r>
      <w:r w:rsidR="00BE7411">
        <w:rPr>
          <w:rFonts w:ascii="Times New Roman" w:hAnsi="Times New Roman" w:cs="Times New Roman"/>
          <w:sz w:val="24"/>
          <w:szCs w:val="24"/>
          <w:lang w:val="es-MX"/>
        </w:rPr>
        <w:t xml:space="preserve"> Pero hay otro</w:t>
      </w:r>
      <w:r w:rsidR="004E5EA6">
        <w:rPr>
          <w:rFonts w:ascii="Times New Roman" w:hAnsi="Times New Roman" w:cs="Times New Roman"/>
          <w:sz w:val="24"/>
          <w:szCs w:val="24"/>
          <w:lang w:val="es-MX"/>
        </w:rPr>
        <w:t>s</w:t>
      </w:r>
      <w:r w:rsidR="00BE7411">
        <w:rPr>
          <w:rFonts w:ascii="Times New Roman" w:hAnsi="Times New Roman" w:cs="Times New Roman"/>
          <w:sz w:val="24"/>
          <w:szCs w:val="24"/>
          <w:lang w:val="es-MX"/>
        </w:rPr>
        <w:t xml:space="preserve"> actor</w:t>
      </w:r>
      <w:r w:rsidR="004E5EA6">
        <w:rPr>
          <w:rFonts w:ascii="Times New Roman" w:hAnsi="Times New Roman" w:cs="Times New Roman"/>
          <w:sz w:val="24"/>
          <w:szCs w:val="24"/>
          <w:lang w:val="es-MX"/>
        </w:rPr>
        <w:t>es</w:t>
      </w:r>
      <w:r w:rsidR="00BE7411">
        <w:rPr>
          <w:rFonts w:ascii="Times New Roman" w:hAnsi="Times New Roman" w:cs="Times New Roman"/>
          <w:sz w:val="24"/>
          <w:szCs w:val="24"/>
          <w:lang w:val="es-MX"/>
        </w:rPr>
        <w:t xml:space="preserve"> en la escena que puede</w:t>
      </w:r>
      <w:r w:rsidR="004E5EA6">
        <w:rPr>
          <w:rFonts w:ascii="Times New Roman" w:hAnsi="Times New Roman" w:cs="Times New Roman"/>
          <w:sz w:val="24"/>
          <w:szCs w:val="24"/>
          <w:lang w:val="es-MX"/>
        </w:rPr>
        <w:t>n</w:t>
      </w:r>
      <w:r w:rsidR="00BE7411">
        <w:rPr>
          <w:rFonts w:ascii="Times New Roman" w:hAnsi="Times New Roman" w:cs="Times New Roman"/>
          <w:sz w:val="24"/>
          <w:szCs w:val="24"/>
          <w:lang w:val="es-MX"/>
        </w:rPr>
        <w:t xml:space="preserve"> pasar inadvertido</w:t>
      </w:r>
      <w:r w:rsidR="004E5EA6">
        <w:rPr>
          <w:rFonts w:ascii="Times New Roman" w:hAnsi="Times New Roman" w:cs="Times New Roman"/>
          <w:sz w:val="24"/>
          <w:szCs w:val="24"/>
          <w:lang w:val="es-MX"/>
        </w:rPr>
        <w:t>s</w:t>
      </w:r>
      <w:r w:rsidR="0060162C">
        <w:rPr>
          <w:rFonts w:ascii="Times New Roman" w:hAnsi="Times New Roman" w:cs="Times New Roman"/>
          <w:sz w:val="24"/>
          <w:szCs w:val="24"/>
          <w:lang w:val="es-MX"/>
        </w:rPr>
        <w:t>:</w:t>
      </w:r>
      <w:r w:rsidR="004E5EA6">
        <w:rPr>
          <w:rFonts w:ascii="Times New Roman" w:hAnsi="Times New Roman" w:cs="Times New Roman"/>
          <w:sz w:val="24"/>
          <w:szCs w:val="24"/>
          <w:lang w:val="es-MX"/>
        </w:rPr>
        <w:t xml:space="preserve"> Aquel que tiene el poder absoluto para vencer el mal, otro a través de quien quiere hacer llegar su poder liberador y, por último,</w:t>
      </w:r>
      <w:r w:rsidR="0060162C">
        <w:rPr>
          <w:rFonts w:ascii="Times New Roman" w:hAnsi="Times New Roman" w:cs="Times New Roman"/>
          <w:sz w:val="24"/>
          <w:szCs w:val="24"/>
          <w:lang w:val="es-MX"/>
        </w:rPr>
        <w:t xml:space="preserve"> la persona que sufre en su carne la acción del diablo.</w:t>
      </w:r>
    </w:p>
    <w:p w14:paraId="68465D31" w14:textId="51AE5515" w:rsidR="001232E4" w:rsidRDefault="001B05B3"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En un mundo donde, poco a poco, se va prescindiendo de Dios, va oscureciéndose también la fe, la esperanza y la carida</w:t>
      </w:r>
      <w:r w:rsidR="00612C77">
        <w:rPr>
          <w:rFonts w:ascii="Times New Roman" w:hAnsi="Times New Roman" w:cs="Times New Roman"/>
          <w:sz w:val="24"/>
          <w:szCs w:val="24"/>
          <w:lang w:val="es-MX"/>
        </w:rPr>
        <w:t>d</w:t>
      </w:r>
      <w:r w:rsidR="00CB7CF7">
        <w:rPr>
          <w:rFonts w:ascii="Times New Roman" w:hAnsi="Times New Roman" w:cs="Times New Roman"/>
          <w:sz w:val="24"/>
          <w:szCs w:val="24"/>
          <w:lang w:val="es-MX"/>
        </w:rPr>
        <w:t>. Ya no se reconoce a la Iglesia madre que quiere que sus hijos lleguen al cielo</w:t>
      </w:r>
      <w:r w:rsidR="00997B52">
        <w:rPr>
          <w:rFonts w:ascii="Times New Roman" w:hAnsi="Times New Roman" w:cs="Times New Roman"/>
          <w:sz w:val="24"/>
          <w:szCs w:val="24"/>
          <w:lang w:val="es-MX"/>
        </w:rPr>
        <w:t xml:space="preserve">; </w:t>
      </w:r>
      <w:r w:rsidR="001232E4">
        <w:rPr>
          <w:rFonts w:ascii="Times New Roman" w:hAnsi="Times New Roman" w:cs="Times New Roman"/>
          <w:sz w:val="24"/>
          <w:szCs w:val="24"/>
          <w:lang w:val="es-MX"/>
        </w:rPr>
        <w:t xml:space="preserve">cuesta mirar al otro, interesarse realmente por </w:t>
      </w:r>
      <w:r w:rsidR="00FB3D6D">
        <w:rPr>
          <w:rFonts w:ascii="Times New Roman" w:hAnsi="Times New Roman" w:cs="Times New Roman"/>
          <w:sz w:val="24"/>
          <w:szCs w:val="24"/>
          <w:lang w:val="es-MX"/>
        </w:rPr>
        <w:t>el hermano</w:t>
      </w:r>
      <w:r w:rsidR="001232E4">
        <w:rPr>
          <w:rFonts w:ascii="Times New Roman" w:hAnsi="Times New Roman" w:cs="Times New Roman"/>
          <w:sz w:val="24"/>
          <w:szCs w:val="24"/>
          <w:lang w:val="es-MX"/>
        </w:rPr>
        <w:t>, qué vive, qué le alegra, qué le entristece, qué le duele, qué sufre, qué necesita</w:t>
      </w:r>
      <w:r w:rsidR="005F15AE">
        <w:rPr>
          <w:rFonts w:ascii="Times New Roman" w:hAnsi="Times New Roman" w:cs="Times New Roman"/>
          <w:sz w:val="24"/>
          <w:szCs w:val="24"/>
          <w:lang w:val="es-MX"/>
        </w:rPr>
        <w:t xml:space="preserve">, qué </w:t>
      </w:r>
      <w:r w:rsidR="00997B52">
        <w:rPr>
          <w:rFonts w:ascii="Times New Roman" w:hAnsi="Times New Roman" w:cs="Times New Roman"/>
          <w:sz w:val="24"/>
          <w:szCs w:val="24"/>
          <w:lang w:val="es-MX"/>
        </w:rPr>
        <w:t xml:space="preserve">se </w:t>
      </w:r>
      <w:r w:rsidR="005F15AE">
        <w:rPr>
          <w:rFonts w:ascii="Times New Roman" w:hAnsi="Times New Roman" w:cs="Times New Roman"/>
          <w:sz w:val="24"/>
          <w:szCs w:val="24"/>
          <w:lang w:val="es-MX"/>
        </w:rPr>
        <w:t>pued</w:t>
      </w:r>
      <w:r w:rsidR="00997B52">
        <w:rPr>
          <w:rFonts w:ascii="Times New Roman" w:hAnsi="Times New Roman" w:cs="Times New Roman"/>
          <w:sz w:val="24"/>
          <w:szCs w:val="24"/>
          <w:lang w:val="es-MX"/>
        </w:rPr>
        <w:t>e</w:t>
      </w:r>
      <w:r w:rsidR="005F15AE">
        <w:rPr>
          <w:rFonts w:ascii="Times New Roman" w:hAnsi="Times New Roman" w:cs="Times New Roman"/>
          <w:sz w:val="24"/>
          <w:szCs w:val="24"/>
          <w:lang w:val="es-MX"/>
        </w:rPr>
        <w:t xml:space="preserve"> hacer por él.</w:t>
      </w:r>
    </w:p>
    <w:p w14:paraId="73F25443" w14:textId="5D593545" w:rsidR="004E5EA6" w:rsidRDefault="008A5AB8"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Este trabajo monográfico intenta</w:t>
      </w:r>
      <w:r w:rsidR="00F1180B">
        <w:rPr>
          <w:rFonts w:ascii="Times New Roman" w:hAnsi="Times New Roman" w:cs="Times New Roman"/>
          <w:sz w:val="24"/>
          <w:szCs w:val="24"/>
          <w:lang w:val="es-MX"/>
        </w:rPr>
        <w:t>, desde el pasaje del evangelio de Marcos 9, 14-29,</w:t>
      </w:r>
      <w:r>
        <w:rPr>
          <w:rFonts w:ascii="Times New Roman" w:hAnsi="Times New Roman" w:cs="Times New Roman"/>
          <w:sz w:val="24"/>
          <w:szCs w:val="24"/>
          <w:lang w:val="es-MX"/>
        </w:rPr>
        <w:t xml:space="preserve"> acercar al lector a la realidad poco comprendida de las posesiones demoníacas para que tenga un encuentro donde se maraville del poder de Dios, no exalte el poder del Malo y reconozca en las personas posesas, hermanos que sufren tremendamente y que son dignos de ser amados.</w:t>
      </w:r>
    </w:p>
    <w:p w14:paraId="49FE7450" w14:textId="4165B590" w:rsidR="000E4896" w:rsidRDefault="000E4896"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La monografía cuenta con cuatro capítulos.</w:t>
      </w:r>
      <w:r w:rsidR="0043273F">
        <w:rPr>
          <w:rFonts w:ascii="Times New Roman" w:hAnsi="Times New Roman" w:cs="Times New Roman"/>
          <w:sz w:val="24"/>
          <w:szCs w:val="24"/>
          <w:lang w:val="es-MX"/>
        </w:rPr>
        <w:t xml:space="preserve"> En los dos primeros se aborda el contexto histórico, social y religioso del Evangelio según San Marcos. En el tercer capítulo se realiza un breve análisis del texto, dividi</w:t>
      </w:r>
      <w:r w:rsidR="00B21BAF">
        <w:rPr>
          <w:rFonts w:ascii="Times New Roman" w:hAnsi="Times New Roman" w:cs="Times New Roman"/>
          <w:sz w:val="24"/>
          <w:szCs w:val="24"/>
          <w:lang w:val="es-MX"/>
        </w:rPr>
        <w:t>éndolo</w:t>
      </w:r>
      <w:r w:rsidR="00AF0FD5">
        <w:rPr>
          <w:rFonts w:ascii="Times New Roman" w:hAnsi="Times New Roman" w:cs="Times New Roman"/>
          <w:sz w:val="24"/>
          <w:szCs w:val="24"/>
          <w:lang w:val="es-MX"/>
        </w:rPr>
        <w:t xml:space="preserve"> </w:t>
      </w:r>
      <w:r w:rsidR="0043273F">
        <w:rPr>
          <w:rFonts w:ascii="Times New Roman" w:hAnsi="Times New Roman" w:cs="Times New Roman"/>
          <w:sz w:val="24"/>
          <w:szCs w:val="24"/>
          <w:lang w:val="es-MX"/>
        </w:rPr>
        <w:t>en cuatro subtítulos donde, a</w:t>
      </w:r>
      <w:r w:rsidR="00AF0FD5">
        <w:rPr>
          <w:rFonts w:ascii="Times New Roman" w:hAnsi="Times New Roman" w:cs="Times New Roman"/>
          <w:sz w:val="24"/>
          <w:szCs w:val="24"/>
          <w:lang w:val="es-MX"/>
        </w:rPr>
        <w:t>l final de cada uno, se dejan</w:t>
      </w:r>
      <w:r w:rsidR="000D6C05">
        <w:rPr>
          <w:rFonts w:ascii="Times New Roman" w:hAnsi="Times New Roman" w:cs="Times New Roman"/>
          <w:sz w:val="24"/>
          <w:szCs w:val="24"/>
          <w:lang w:val="es-MX"/>
        </w:rPr>
        <w:t xml:space="preserve"> algunas preguntas que invitan a la reflexión personal.</w:t>
      </w:r>
      <w:r w:rsidR="008E2D47">
        <w:rPr>
          <w:rFonts w:ascii="Times New Roman" w:hAnsi="Times New Roman" w:cs="Times New Roman"/>
          <w:sz w:val="24"/>
          <w:szCs w:val="24"/>
          <w:lang w:val="es-MX"/>
        </w:rPr>
        <w:t xml:space="preserve"> Para finalizar, se incluye un capítulo con lo que dice </w:t>
      </w:r>
      <w:r w:rsidR="0099152D">
        <w:rPr>
          <w:rFonts w:ascii="Times New Roman" w:hAnsi="Times New Roman" w:cs="Times New Roman"/>
          <w:sz w:val="24"/>
          <w:szCs w:val="24"/>
          <w:lang w:val="es-MX"/>
        </w:rPr>
        <w:t xml:space="preserve">y enseña </w:t>
      </w:r>
      <w:r w:rsidR="00281047">
        <w:rPr>
          <w:rFonts w:ascii="Times New Roman" w:hAnsi="Times New Roman" w:cs="Times New Roman"/>
          <w:sz w:val="24"/>
          <w:szCs w:val="24"/>
          <w:lang w:val="es-MX"/>
        </w:rPr>
        <w:t>la Iglesia</w:t>
      </w:r>
      <w:r w:rsidR="008E2D47">
        <w:rPr>
          <w:rFonts w:ascii="Times New Roman" w:hAnsi="Times New Roman" w:cs="Times New Roman"/>
          <w:sz w:val="24"/>
          <w:szCs w:val="24"/>
          <w:lang w:val="es-MX"/>
        </w:rPr>
        <w:t xml:space="preserve"> acerca del tema</w:t>
      </w:r>
      <w:r w:rsidR="00F6351C">
        <w:rPr>
          <w:rFonts w:ascii="Times New Roman" w:hAnsi="Times New Roman" w:cs="Times New Roman"/>
          <w:sz w:val="24"/>
          <w:szCs w:val="24"/>
          <w:lang w:val="es-MX"/>
        </w:rPr>
        <w:t xml:space="preserve"> tratado</w:t>
      </w:r>
      <w:r w:rsidR="008E2D47">
        <w:rPr>
          <w:rFonts w:ascii="Times New Roman" w:hAnsi="Times New Roman" w:cs="Times New Roman"/>
          <w:sz w:val="24"/>
          <w:szCs w:val="24"/>
          <w:lang w:val="es-MX"/>
        </w:rPr>
        <w:t>.</w:t>
      </w:r>
    </w:p>
    <w:p w14:paraId="544A8E24" w14:textId="77777777" w:rsidR="006F153B" w:rsidRDefault="006F153B" w:rsidP="00407D65">
      <w:pPr>
        <w:spacing w:after="0" w:line="360" w:lineRule="auto"/>
        <w:rPr>
          <w:rFonts w:ascii="Times New Roman" w:hAnsi="Times New Roman" w:cs="Times New Roman"/>
          <w:sz w:val="24"/>
          <w:szCs w:val="24"/>
          <w:lang w:val="es-MX"/>
        </w:rPr>
      </w:pPr>
    </w:p>
    <w:p w14:paraId="65BB3F40" w14:textId="58414852" w:rsidR="00BD2217" w:rsidRPr="007E71BC" w:rsidRDefault="00BD2217" w:rsidP="00407D65">
      <w:pPr>
        <w:spacing w:after="0" w:line="360" w:lineRule="auto"/>
        <w:rPr>
          <w:rFonts w:ascii="Times New Roman" w:hAnsi="Times New Roman" w:cs="Times New Roman"/>
          <w:sz w:val="24"/>
          <w:szCs w:val="24"/>
          <w:lang w:val="es-MX"/>
        </w:rPr>
      </w:pPr>
      <w:r w:rsidRPr="007E71BC">
        <w:rPr>
          <w:rFonts w:ascii="Times New Roman" w:hAnsi="Times New Roman" w:cs="Times New Roman"/>
          <w:sz w:val="24"/>
          <w:szCs w:val="24"/>
          <w:lang w:val="es-MX"/>
        </w:rPr>
        <w:br w:type="page"/>
      </w:r>
    </w:p>
    <w:p w14:paraId="3FC5112F" w14:textId="4496C2BE" w:rsidR="00A27783" w:rsidRPr="00D92A13" w:rsidRDefault="00A27783" w:rsidP="00407D65">
      <w:pPr>
        <w:pStyle w:val="Ttulo1"/>
        <w:spacing w:before="0" w:line="360" w:lineRule="auto"/>
        <w:rPr>
          <w:rFonts w:ascii="Times New Roman" w:hAnsi="Times New Roman" w:cs="Times New Roman"/>
          <w:b/>
          <w:bCs/>
          <w:color w:val="auto"/>
          <w:sz w:val="28"/>
          <w:szCs w:val="28"/>
          <w:lang w:val="es-MX"/>
        </w:rPr>
      </w:pPr>
      <w:bookmarkStart w:id="3" w:name="_Toc243408262"/>
      <w:r w:rsidRPr="00D92A13">
        <w:rPr>
          <w:rFonts w:ascii="Times New Roman" w:hAnsi="Times New Roman" w:cs="Times New Roman"/>
          <w:b/>
          <w:bCs/>
          <w:color w:val="auto"/>
          <w:sz w:val="28"/>
          <w:szCs w:val="28"/>
          <w:lang w:val="es-MX"/>
        </w:rPr>
        <w:lastRenderedPageBreak/>
        <w:t>Capítulo I: Contexto histórico del Evangelio según San Marcos</w:t>
      </w:r>
      <w:bookmarkEnd w:id="3"/>
      <w:r w:rsidRPr="00D92A13">
        <w:rPr>
          <w:rFonts w:ascii="Times New Roman" w:hAnsi="Times New Roman" w:cs="Times New Roman"/>
          <w:b/>
          <w:bCs/>
          <w:color w:val="auto"/>
          <w:sz w:val="28"/>
          <w:szCs w:val="28"/>
          <w:lang w:val="es-MX"/>
        </w:rPr>
        <w:t xml:space="preserve"> </w:t>
      </w:r>
    </w:p>
    <w:p w14:paraId="2F6C0E20" w14:textId="77777777" w:rsidR="003A5275" w:rsidRPr="00D92A13" w:rsidRDefault="003A5275" w:rsidP="00407D65">
      <w:pPr>
        <w:spacing w:after="0" w:line="360" w:lineRule="auto"/>
        <w:rPr>
          <w:rFonts w:ascii="Times New Roman" w:hAnsi="Times New Roman" w:cs="Times New Roman"/>
          <w:b/>
          <w:bCs/>
          <w:sz w:val="24"/>
          <w:szCs w:val="24"/>
          <w:lang w:val="es-MX"/>
        </w:rPr>
      </w:pPr>
      <w:r w:rsidRPr="00D92A13">
        <w:rPr>
          <w:rFonts w:ascii="Times New Roman" w:hAnsi="Times New Roman" w:cs="Times New Roman"/>
          <w:b/>
          <w:bCs/>
          <w:sz w:val="24"/>
          <w:szCs w:val="24"/>
          <w:lang w:val="es-MX"/>
        </w:rPr>
        <w:t>Sobre el autor</w:t>
      </w:r>
    </w:p>
    <w:p w14:paraId="75CF507F" w14:textId="5B00C322" w:rsidR="00CA62F2" w:rsidRPr="00D92A13" w:rsidRDefault="00B81D6C"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 xml:space="preserve">La Tradición de la Iglesia atribuye la autoría del segundo libro del Nuevo Testamento a Marcos, un judeo-cristiano hijo de una mujer llamada María, </w:t>
      </w:r>
      <w:r w:rsidR="00C35E6F" w:rsidRPr="00D92A13">
        <w:rPr>
          <w:rFonts w:ascii="Times New Roman" w:hAnsi="Times New Roman" w:cs="Times New Roman"/>
          <w:sz w:val="24"/>
          <w:szCs w:val="24"/>
          <w:lang w:val="es-MX"/>
        </w:rPr>
        <w:t xml:space="preserve">en </w:t>
      </w:r>
      <w:r w:rsidRPr="00D92A13">
        <w:rPr>
          <w:rFonts w:ascii="Times New Roman" w:hAnsi="Times New Roman" w:cs="Times New Roman"/>
          <w:sz w:val="24"/>
          <w:szCs w:val="24"/>
          <w:lang w:val="es-MX"/>
        </w:rPr>
        <w:t xml:space="preserve">cuya casa </w:t>
      </w:r>
      <w:r w:rsidR="00C35E6F" w:rsidRPr="00D92A13">
        <w:rPr>
          <w:rFonts w:ascii="Times New Roman" w:hAnsi="Times New Roman" w:cs="Times New Roman"/>
          <w:sz w:val="24"/>
          <w:szCs w:val="24"/>
          <w:lang w:val="es-MX"/>
        </w:rPr>
        <w:t>se reunían</w:t>
      </w:r>
      <w:r w:rsidRPr="00D92A13">
        <w:rPr>
          <w:rFonts w:ascii="Times New Roman" w:hAnsi="Times New Roman" w:cs="Times New Roman"/>
          <w:sz w:val="24"/>
          <w:szCs w:val="24"/>
          <w:lang w:val="es-MX"/>
        </w:rPr>
        <w:t xml:space="preserve"> los discípulos de Crist</w:t>
      </w:r>
      <w:r w:rsidR="00C35E6F" w:rsidRPr="00D92A13">
        <w:rPr>
          <w:rFonts w:ascii="Times New Roman" w:hAnsi="Times New Roman" w:cs="Times New Roman"/>
          <w:sz w:val="24"/>
          <w:szCs w:val="24"/>
          <w:lang w:val="es-MX"/>
        </w:rPr>
        <w:t>o</w:t>
      </w:r>
      <w:r w:rsidRPr="00D92A13">
        <w:rPr>
          <w:rFonts w:ascii="Times New Roman" w:hAnsi="Times New Roman" w:cs="Times New Roman"/>
          <w:sz w:val="24"/>
          <w:szCs w:val="24"/>
          <w:lang w:val="es-MX"/>
        </w:rPr>
        <w:t xml:space="preserve"> </w:t>
      </w:r>
      <w:r w:rsidR="00C35E6F" w:rsidRPr="00D92A13">
        <w:rPr>
          <w:rFonts w:ascii="Times New Roman" w:hAnsi="Times New Roman" w:cs="Times New Roman"/>
          <w:sz w:val="24"/>
          <w:szCs w:val="24"/>
          <w:lang w:val="es-MX"/>
        </w:rPr>
        <w:t>para orar (Hch 12,12)</w:t>
      </w:r>
      <w:r w:rsidR="00332A63" w:rsidRPr="00D92A13">
        <w:rPr>
          <w:rFonts w:ascii="Times New Roman" w:hAnsi="Times New Roman" w:cs="Times New Roman"/>
          <w:sz w:val="24"/>
          <w:szCs w:val="24"/>
          <w:lang w:val="es-MX"/>
        </w:rPr>
        <w:t>.</w:t>
      </w:r>
      <w:r w:rsidR="009B33FB">
        <w:rPr>
          <w:rFonts w:ascii="Times New Roman" w:hAnsi="Times New Roman" w:cs="Times New Roman"/>
          <w:sz w:val="24"/>
          <w:szCs w:val="24"/>
          <w:lang w:val="es-MX"/>
        </w:rPr>
        <w:t xml:space="preserve"> </w:t>
      </w:r>
      <w:r w:rsidR="00E60FF8">
        <w:rPr>
          <w:rFonts w:ascii="Times New Roman" w:hAnsi="Times New Roman" w:cs="Times New Roman"/>
          <w:sz w:val="24"/>
          <w:szCs w:val="24"/>
          <w:lang w:val="es-MX"/>
        </w:rPr>
        <w:t>H</w:t>
      </w:r>
      <w:r w:rsidR="00EA2C2A">
        <w:rPr>
          <w:rFonts w:ascii="Times New Roman" w:hAnsi="Times New Roman" w:cs="Times New Roman"/>
          <w:sz w:val="24"/>
          <w:szCs w:val="24"/>
          <w:lang w:val="es-MX"/>
        </w:rPr>
        <w:t>ablaba</w:t>
      </w:r>
      <w:r w:rsidR="009B33FB">
        <w:rPr>
          <w:rFonts w:ascii="Times New Roman" w:hAnsi="Times New Roman" w:cs="Times New Roman"/>
          <w:sz w:val="24"/>
          <w:szCs w:val="24"/>
          <w:lang w:val="es-MX"/>
        </w:rPr>
        <w:t xml:space="preserve"> arameo y </w:t>
      </w:r>
      <w:r w:rsidR="00EA2C2A">
        <w:rPr>
          <w:rFonts w:ascii="Times New Roman" w:hAnsi="Times New Roman" w:cs="Times New Roman"/>
          <w:sz w:val="24"/>
          <w:szCs w:val="24"/>
          <w:lang w:val="es-MX"/>
        </w:rPr>
        <w:t>aprendió algo</w:t>
      </w:r>
      <w:r w:rsidR="009B33FB">
        <w:rPr>
          <w:rFonts w:ascii="Times New Roman" w:hAnsi="Times New Roman" w:cs="Times New Roman"/>
          <w:sz w:val="24"/>
          <w:szCs w:val="24"/>
          <w:lang w:val="es-MX"/>
        </w:rPr>
        <w:t xml:space="preserve"> de</w:t>
      </w:r>
      <w:r w:rsidR="00325867">
        <w:rPr>
          <w:rFonts w:ascii="Times New Roman" w:hAnsi="Times New Roman" w:cs="Times New Roman"/>
          <w:sz w:val="24"/>
          <w:szCs w:val="24"/>
          <w:lang w:val="es-MX"/>
        </w:rPr>
        <w:t>l</w:t>
      </w:r>
      <w:r w:rsidR="009B33FB">
        <w:rPr>
          <w:rFonts w:ascii="Times New Roman" w:hAnsi="Times New Roman" w:cs="Times New Roman"/>
          <w:sz w:val="24"/>
          <w:szCs w:val="24"/>
          <w:lang w:val="es-MX"/>
        </w:rPr>
        <w:t xml:space="preserve"> griego.</w:t>
      </w:r>
      <w:r w:rsidR="001E112E">
        <w:rPr>
          <w:rFonts w:ascii="Times New Roman" w:hAnsi="Times New Roman" w:cs="Times New Roman"/>
          <w:sz w:val="24"/>
          <w:szCs w:val="24"/>
          <w:lang w:val="es-MX"/>
        </w:rPr>
        <w:t xml:space="preserve"> </w:t>
      </w:r>
    </w:p>
    <w:p w14:paraId="7A9BF5E8" w14:textId="00EDBF67" w:rsidR="00332A63" w:rsidRPr="00D92A13" w:rsidRDefault="00332A63"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Juan, por sobrenombre Marcos, como lo atestigua Hch 12,12, fue discípulo de Pedro</w:t>
      </w:r>
      <w:r w:rsidR="007656DC" w:rsidRPr="00D92A13">
        <w:rPr>
          <w:rFonts w:ascii="Times New Roman" w:hAnsi="Times New Roman" w:cs="Times New Roman"/>
          <w:sz w:val="24"/>
          <w:szCs w:val="24"/>
          <w:lang w:val="es-MX"/>
        </w:rPr>
        <w:t xml:space="preserve"> (</w:t>
      </w:r>
      <w:r w:rsidR="00930DB8" w:rsidRPr="00D92A13">
        <w:rPr>
          <w:rFonts w:ascii="Times New Roman" w:hAnsi="Times New Roman" w:cs="Times New Roman"/>
          <w:sz w:val="24"/>
          <w:szCs w:val="24"/>
          <w:lang w:val="es-MX"/>
        </w:rPr>
        <w:t>1Pe 5,13</w:t>
      </w:r>
      <w:r w:rsidR="007656DC" w:rsidRPr="00D92A13">
        <w:rPr>
          <w:rFonts w:ascii="Times New Roman" w:hAnsi="Times New Roman" w:cs="Times New Roman"/>
          <w:sz w:val="24"/>
          <w:szCs w:val="24"/>
          <w:lang w:val="es-MX"/>
        </w:rPr>
        <w:t>)</w:t>
      </w:r>
      <w:r w:rsidRPr="00D92A13">
        <w:rPr>
          <w:rFonts w:ascii="Times New Roman" w:hAnsi="Times New Roman" w:cs="Times New Roman"/>
          <w:sz w:val="24"/>
          <w:szCs w:val="24"/>
          <w:lang w:val="es-MX"/>
        </w:rPr>
        <w:t>. De ahí que se afirme, que el apóstol fue la fuente de donde bebió para escribir el evangelio.</w:t>
      </w:r>
    </w:p>
    <w:p w14:paraId="2929C3C5" w14:textId="5FCC633E" w:rsidR="007656DC" w:rsidRDefault="0040591D"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Era</w:t>
      </w:r>
      <w:r w:rsidR="00930DB8" w:rsidRPr="00D92A13">
        <w:rPr>
          <w:rFonts w:ascii="Times New Roman" w:hAnsi="Times New Roman" w:cs="Times New Roman"/>
          <w:sz w:val="24"/>
          <w:szCs w:val="24"/>
          <w:lang w:val="es-MX"/>
        </w:rPr>
        <w:t xml:space="preserve"> primo de Bernabé y estuvo relacionado, también, con Pablo, a quien acompañó</w:t>
      </w:r>
      <w:r w:rsidR="003F3495" w:rsidRPr="00D92A13">
        <w:rPr>
          <w:rFonts w:ascii="Times New Roman" w:hAnsi="Times New Roman" w:cs="Times New Roman"/>
          <w:sz w:val="24"/>
          <w:szCs w:val="24"/>
          <w:lang w:val="es-MX"/>
        </w:rPr>
        <w:t>, inclusive,</w:t>
      </w:r>
      <w:r w:rsidR="00930DB8" w:rsidRPr="00D92A13">
        <w:rPr>
          <w:rFonts w:ascii="Times New Roman" w:hAnsi="Times New Roman" w:cs="Times New Roman"/>
          <w:sz w:val="24"/>
          <w:szCs w:val="24"/>
          <w:lang w:val="es-MX"/>
        </w:rPr>
        <w:t xml:space="preserve"> durante su primer cautiverio romano</w:t>
      </w:r>
      <w:r w:rsidR="004A2CE3" w:rsidRPr="00D92A13">
        <w:rPr>
          <w:rFonts w:ascii="Times New Roman" w:hAnsi="Times New Roman" w:cs="Times New Roman"/>
          <w:sz w:val="24"/>
          <w:szCs w:val="24"/>
          <w:lang w:val="es-MX"/>
        </w:rPr>
        <w:t xml:space="preserve"> (Hch 12,25; 13,5.13; 15,37-39; Col 4,10; Flm 24; 2Tm 4,11)</w:t>
      </w:r>
      <w:r w:rsidR="00930DB8" w:rsidRPr="00D92A13">
        <w:rPr>
          <w:rFonts w:ascii="Times New Roman" w:hAnsi="Times New Roman" w:cs="Times New Roman"/>
          <w:sz w:val="24"/>
          <w:szCs w:val="24"/>
          <w:lang w:val="es-MX"/>
        </w:rPr>
        <w:t>.</w:t>
      </w:r>
    </w:p>
    <w:p w14:paraId="3F083A62" w14:textId="77777777" w:rsidR="00407D65" w:rsidRDefault="00407D65" w:rsidP="00407D65">
      <w:pPr>
        <w:spacing w:after="0" w:line="360" w:lineRule="auto"/>
        <w:rPr>
          <w:rFonts w:ascii="Times New Roman" w:hAnsi="Times New Roman" w:cs="Times New Roman"/>
          <w:sz w:val="24"/>
          <w:szCs w:val="24"/>
          <w:lang w:val="es-MX"/>
        </w:rPr>
      </w:pPr>
    </w:p>
    <w:p w14:paraId="70555CDE" w14:textId="2DC6D13A" w:rsidR="008748C0" w:rsidRPr="00D92A13" w:rsidRDefault="000644E9" w:rsidP="00407D65">
      <w:pPr>
        <w:spacing w:after="0" w:line="360" w:lineRule="auto"/>
        <w:rPr>
          <w:rFonts w:ascii="Times New Roman" w:hAnsi="Times New Roman" w:cs="Times New Roman"/>
          <w:b/>
          <w:bCs/>
          <w:sz w:val="24"/>
          <w:szCs w:val="24"/>
          <w:lang w:val="es-MX"/>
        </w:rPr>
      </w:pPr>
      <w:r w:rsidRPr="00D92A13">
        <w:rPr>
          <w:rFonts w:ascii="Times New Roman" w:hAnsi="Times New Roman" w:cs="Times New Roman"/>
          <w:b/>
          <w:bCs/>
          <w:sz w:val="24"/>
          <w:szCs w:val="24"/>
          <w:lang w:val="es-MX"/>
        </w:rPr>
        <w:t>En la Tradición de la Iglesia</w:t>
      </w:r>
    </w:p>
    <w:p w14:paraId="1884221B" w14:textId="71244E0A" w:rsidR="00E00C10" w:rsidRPr="00D92A13" w:rsidRDefault="00352C4A"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 xml:space="preserve">Santos </w:t>
      </w:r>
      <w:r w:rsidR="008413F8" w:rsidRPr="00D92A13">
        <w:rPr>
          <w:rFonts w:ascii="Times New Roman" w:hAnsi="Times New Roman" w:cs="Times New Roman"/>
          <w:sz w:val="24"/>
          <w:szCs w:val="24"/>
          <w:lang w:val="es-MX"/>
        </w:rPr>
        <w:t>Padres,</w:t>
      </w:r>
      <w:r w:rsidR="003A0F7A" w:rsidRPr="00D92A13">
        <w:rPr>
          <w:rFonts w:ascii="Times New Roman" w:hAnsi="Times New Roman" w:cs="Times New Roman"/>
          <w:sz w:val="24"/>
          <w:szCs w:val="24"/>
          <w:lang w:val="es-MX"/>
        </w:rPr>
        <w:t xml:space="preserve"> </w:t>
      </w:r>
      <w:r w:rsidR="006A3192" w:rsidRPr="00D92A13">
        <w:rPr>
          <w:rFonts w:ascii="Times New Roman" w:hAnsi="Times New Roman" w:cs="Times New Roman"/>
          <w:sz w:val="24"/>
          <w:szCs w:val="24"/>
          <w:lang w:val="es-MX"/>
        </w:rPr>
        <w:t xml:space="preserve">así como otros </w:t>
      </w:r>
      <w:r w:rsidRPr="00D92A13">
        <w:rPr>
          <w:rFonts w:ascii="Times New Roman" w:hAnsi="Times New Roman" w:cs="Times New Roman"/>
          <w:sz w:val="24"/>
          <w:szCs w:val="24"/>
          <w:lang w:val="es-MX"/>
        </w:rPr>
        <w:t>escritores cristianos</w:t>
      </w:r>
      <w:r w:rsidR="006A3192" w:rsidRPr="00D92A13">
        <w:rPr>
          <w:rFonts w:ascii="Times New Roman" w:hAnsi="Times New Roman" w:cs="Times New Roman"/>
          <w:sz w:val="24"/>
          <w:szCs w:val="24"/>
          <w:lang w:val="es-MX"/>
        </w:rPr>
        <w:t xml:space="preserve"> de los primeros siglos, </w:t>
      </w:r>
      <w:r w:rsidR="003A0F7A" w:rsidRPr="00D92A13">
        <w:rPr>
          <w:rFonts w:ascii="Times New Roman" w:hAnsi="Times New Roman" w:cs="Times New Roman"/>
          <w:sz w:val="24"/>
          <w:szCs w:val="24"/>
          <w:lang w:val="es-MX"/>
        </w:rPr>
        <w:t>afirman que la autoría del segundo evangelio pertenece a Marcos</w:t>
      </w:r>
      <w:r w:rsidR="00B177CE" w:rsidRPr="00D92A13">
        <w:rPr>
          <w:rFonts w:ascii="Times New Roman" w:hAnsi="Times New Roman" w:cs="Times New Roman"/>
          <w:sz w:val="24"/>
          <w:szCs w:val="24"/>
          <w:lang w:val="es-MX"/>
        </w:rPr>
        <w:t>. Entre ellos:</w:t>
      </w:r>
      <w:r w:rsidR="003A0F7A" w:rsidRPr="00D92A13">
        <w:rPr>
          <w:rFonts w:ascii="Times New Roman" w:hAnsi="Times New Roman" w:cs="Times New Roman"/>
          <w:sz w:val="24"/>
          <w:szCs w:val="24"/>
          <w:lang w:val="es-MX"/>
        </w:rPr>
        <w:t xml:space="preserve"> Ireneo de Lyon, </w:t>
      </w:r>
      <w:r w:rsidR="00427489" w:rsidRPr="00D92A13">
        <w:rPr>
          <w:rFonts w:ascii="Times New Roman" w:hAnsi="Times New Roman" w:cs="Times New Roman"/>
          <w:sz w:val="24"/>
          <w:szCs w:val="24"/>
          <w:lang w:val="es-MX"/>
        </w:rPr>
        <w:t>Justino Mártir</w:t>
      </w:r>
      <w:r w:rsidR="00840F26" w:rsidRPr="00D92A13">
        <w:rPr>
          <w:rFonts w:ascii="Times New Roman" w:hAnsi="Times New Roman" w:cs="Times New Roman"/>
          <w:sz w:val="24"/>
          <w:szCs w:val="24"/>
          <w:lang w:val="es-MX"/>
        </w:rPr>
        <w:t>,</w:t>
      </w:r>
      <w:r w:rsidR="000644E9" w:rsidRPr="00D92A13">
        <w:rPr>
          <w:rFonts w:ascii="Times New Roman" w:hAnsi="Times New Roman" w:cs="Times New Roman"/>
          <w:sz w:val="24"/>
          <w:szCs w:val="24"/>
          <w:lang w:val="es-MX"/>
        </w:rPr>
        <w:t xml:space="preserve"> </w:t>
      </w:r>
      <w:r w:rsidR="005F7A6E" w:rsidRPr="00D92A13">
        <w:rPr>
          <w:rFonts w:ascii="Times New Roman" w:hAnsi="Times New Roman" w:cs="Times New Roman"/>
          <w:sz w:val="24"/>
          <w:szCs w:val="24"/>
          <w:lang w:val="es-MX"/>
        </w:rPr>
        <w:t>Eusebio de Cesarea</w:t>
      </w:r>
      <w:r w:rsidR="006A3192" w:rsidRPr="00D92A13">
        <w:rPr>
          <w:rFonts w:ascii="Times New Roman" w:hAnsi="Times New Roman" w:cs="Times New Roman"/>
          <w:sz w:val="24"/>
          <w:szCs w:val="24"/>
          <w:lang w:val="es-MX"/>
        </w:rPr>
        <w:t>,</w:t>
      </w:r>
      <w:r w:rsidR="008413F8" w:rsidRPr="00D92A13">
        <w:rPr>
          <w:rFonts w:ascii="Times New Roman" w:hAnsi="Times New Roman" w:cs="Times New Roman"/>
          <w:sz w:val="24"/>
          <w:szCs w:val="24"/>
          <w:lang w:val="es-MX"/>
        </w:rPr>
        <w:t xml:space="preserve"> Papía</w:t>
      </w:r>
      <w:r w:rsidR="00B177CE" w:rsidRPr="00D92A13">
        <w:rPr>
          <w:rFonts w:ascii="Times New Roman" w:hAnsi="Times New Roman" w:cs="Times New Roman"/>
          <w:sz w:val="24"/>
          <w:szCs w:val="24"/>
          <w:lang w:val="es-MX"/>
        </w:rPr>
        <w:t>s</w:t>
      </w:r>
      <w:r w:rsidR="006A3192" w:rsidRPr="00D92A13">
        <w:rPr>
          <w:rFonts w:ascii="Times New Roman" w:hAnsi="Times New Roman" w:cs="Times New Roman"/>
          <w:sz w:val="24"/>
          <w:szCs w:val="24"/>
          <w:lang w:val="es-MX"/>
        </w:rPr>
        <w:t>, Clemente de Alejandría, Tertuliano, Orígenes</w:t>
      </w:r>
      <w:r w:rsidR="004D05A0" w:rsidRPr="00D92A13">
        <w:rPr>
          <w:rFonts w:ascii="Times New Roman" w:hAnsi="Times New Roman" w:cs="Times New Roman"/>
          <w:sz w:val="24"/>
          <w:szCs w:val="24"/>
          <w:lang w:val="es-MX"/>
        </w:rPr>
        <w:t>.</w:t>
      </w:r>
    </w:p>
    <w:p w14:paraId="6D007A88" w14:textId="5CA42623" w:rsidR="009076DA" w:rsidRPr="00D92A13" w:rsidRDefault="004D05A0"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Así, Eusebio de Cesarea en Historia Eclesiá</w:t>
      </w:r>
      <w:r w:rsidR="006F3753" w:rsidRPr="00D92A13">
        <w:rPr>
          <w:rFonts w:ascii="Times New Roman" w:hAnsi="Times New Roman" w:cs="Times New Roman"/>
          <w:sz w:val="24"/>
          <w:szCs w:val="24"/>
          <w:lang w:val="es-MX"/>
        </w:rPr>
        <w:t>s</w:t>
      </w:r>
      <w:r w:rsidRPr="00D92A13">
        <w:rPr>
          <w:rFonts w:ascii="Times New Roman" w:hAnsi="Times New Roman" w:cs="Times New Roman"/>
          <w:sz w:val="24"/>
          <w:szCs w:val="24"/>
          <w:lang w:val="es-MX"/>
        </w:rPr>
        <w:t>tica</w:t>
      </w:r>
      <w:r w:rsidR="006F3753" w:rsidRPr="00D92A13">
        <w:rPr>
          <w:rFonts w:ascii="Times New Roman" w:hAnsi="Times New Roman" w:cs="Times New Roman"/>
          <w:sz w:val="24"/>
          <w:szCs w:val="24"/>
          <w:lang w:val="es-MX"/>
        </w:rPr>
        <w:t>, II, XV,1</w:t>
      </w:r>
      <w:r w:rsidRPr="00D92A13">
        <w:rPr>
          <w:rFonts w:ascii="Times New Roman" w:hAnsi="Times New Roman" w:cs="Times New Roman"/>
          <w:sz w:val="24"/>
          <w:szCs w:val="24"/>
          <w:lang w:val="es-MX"/>
        </w:rPr>
        <w:t xml:space="preserve"> dice:</w:t>
      </w:r>
    </w:p>
    <w:p w14:paraId="5E6A0461" w14:textId="778BC95E" w:rsidR="000644E9" w:rsidRDefault="000644E9" w:rsidP="00407D65">
      <w:pPr>
        <w:spacing w:after="0" w:line="360" w:lineRule="auto"/>
        <w:ind w:left="708"/>
        <w:rPr>
          <w:rFonts w:ascii="Times New Roman" w:hAnsi="Times New Roman" w:cs="Times New Roman"/>
          <w:sz w:val="24"/>
          <w:szCs w:val="24"/>
          <w:lang w:val="es-MX"/>
        </w:rPr>
      </w:pPr>
      <w:r w:rsidRPr="00D92A13">
        <w:rPr>
          <w:rFonts w:ascii="Times New Roman" w:hAnsi="Times New Roman" w:cs="Times New Roman"/>
          <w:sz w:val="24"/>
          <w:szCs w:val="24"/>
          <w:lang w:val="es-MX"/>
        </w:rPr>
        <w:t>De este modo, pronto desapareció y fue exterminado el poder de Simón, y él mismo, porque la Palabra de Dios moraba entre aquellos hombres</w:t>
      </w:r>
      <w:r w:rsidR="006F3753" w:rsidRPr="00D92A13">
        <w:rPr>
          <w:rFonts w:ascii="Times New Roman" w:hAnsi="Times New Roman" w:cs="Times New Roman"/>
          <w:sz w:val="24"/>
          <w:szCs w:val="24"/>
          <w:lang w:val="es-MX"/>
        </w:rPr>
        <w:t>.</w:t>
      </w:r>
      <w:r w:rsidRPr="00D92A13">
        <w:rPr>
          <w:rFonts w:ascii="Times New Roman" w:hAnsi="Times New Roman" w:cs="Times New Roman"/>
          <w:sz w:val="24"/>
          <w:szCs w:val="24"/>
          <w:lang w:val="es-MX"/>
        </w:rPr>
        <w:t xml:space="preserve"> Pero la luz de la religión de Pedro resplandeció de tal modo en la mente de sus oyentes, que no se contentaban con escucharle una sola vez, ni con la enseñanza oral de la predicación divina, sino que suplicaban de todas maneras posibles a Marcos (quien se cree que escribió el Evangelio y era compañero de Pedro), e insistían para que por escrito les dejara un recuerdo de la enseñanza que habían recibido de palabra, y no le dejaron tranquilo hasta que hubo terminado; por ello vinieron a ser los responsables del texto llamado «Evangelio según Marcos».</w:t>
      </w:r>
    </w:p>
    <w:p w14:paraId="48B90446" w14:textId="77777777" w:rsidR="00407D65" w:rsidRPr="00D92A13" w:rsidRDefault="00407D65" w:rsidP="00407D65">
      <w:pPr>
        <w:spacing w:after="0" w:line="360" w:lineRule="auto"/>
        <w:ind w:left="708"/>
        <w:rPr>
          <w:rFonts w:ascii="Times New Roman" w:hAnsi="Times New Roman" w:cs="Times New Roman"/>
          <w:sz w:val="24"/>
          <w:szCs w:val="24"/>
          <w:lang w:val="es-MX"/>
        </w:rPr>
      </w:pPr>
    </w:p>
    <w:p w14:paraId="37E2DF8A" w14:textId="7F7E55CE" w:rsidR="006F3753" w:rsidRPr="00D92A13" w:rsidRDefault="006F3753"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 xml:space="preserve">Papías, obispo de Hierápolis, </w:t>
      </w:r>
      <w:r w:rsidR="00C56CB2" w:rsidRPr="00D92A13">
        <w:rPr>
          <w:rFonts w:ascii="Times New Roman" w:hAnsi="Times New Roman" w:cs="Times New Roman"/>
          <w:sz w:val="24"/>
          <w:szCs w:val="24"/>
          <w:lang w:val="es-MX"/>
        </w:rPr>
        <w:t>testifica</w:t>
      </w:r>
      <w:r w:rsidRPr="00D92A13">
        <w:rPr>
          <w:rFonts w:ascii="Times New Roman" w:hAnsi="Times New Roman" w:cs="Times New Roman"/>
          <w:sz w:val="24"/>
          <w:szCs w:val="24"/>
          <w:lang w:val="es-MX"/>
        </w:rPr>
        <w:t>:</w:t>
      </w:r>
    </w:p>
    <w:p w14:paraId="3D0E9C41" w14:textId="7CE5C545" w:rsidR="00AB5314" w:rsidRDefault="00AB5314" w:rsidP="00407D65">
      <w:pPr>
        <w:spacing w:after="0" w:line="360" w:lineRule="auto"/>
        <w:ind w:left="708"/>
        <w:rPr>
          <w:rFonts w:ascii="Times New Roman" w:hAnsi="Times New Roman" w:cs="Times New Roman"/>
          <w:sz w:val="24"/>
          <w:szCs w:val="24"/>
          <w:lang w:val="es-MX"/>
        </w:rPr>
      </w:pPr>
      <w:r w:rsidRPr="00D92A13">
        <w:rPr>
          <w:rFonts w:ascii="Times New Roman" w:hAnsi="Times New Roman" w:cs="Times New Roman"/>
          <w:sz w:val="24"/>
          <w:szCs w:val="24"/>
          <w:lang w:val="es-MX"/>
        </w:rPr>
        <w:t xml:space="preserve">Y el anciano decía lo siguiente: Marcos, que fue intérprete de Pedro, escribió con exactitud todo lo que recordaba, pero no en orden de lo que el Señor dijo e hizo. Porque él no oyó ni siguió personalmente al Señor, sino, como dije, después a Pedro. Éste llevaba a cabo sus enseñanzas de acuerdo con las necesidades, pero no como quien va ordenando las palabras del Señor, más de </w:t>
      </w:r>
      <w:r w:rsidRPr="00D92A13">
        <w:rPr>
          <w:rFonts w:ascii="Times New Roman" w:hAnsi="Times New Roman" w:cs="Times New Roman"/>
          <w:sz w:val="24"/>
          <w:szCs w:val="24"/>
          <w:lang w:val="es-MX"/>
        </w:rPr>
        <w:lastRenderedPageBreak/>
        <w:t>modo que Marcos no se equivocó en absoluto cuando escribía ciertas cosas como las tenía en su memoria. Porque todo su empeño lo puso en no olvidar nada de lo que escuchó y en no escribir nada falso».</w:t>
      </w:r>
      <w:r w:rsidR="00833612" w:rsidRPr="00D92A13">
        <w:rPr>
          <w:rFonts w:ascii="Times New Roman" w:hAnsi="Times New Roman" w:cs="Times New Roman"/>
          <w:sz w:val="24"/>
          <w:szCs w:val="24"/>
          <w:lang w:val="es-MX"/>
        </w:rPr>
        <w:t xml:space="preserve"> (Historia eclesiástica, III, XXXIX, 15)</w:t>
      </w:r>
    </w:p>
    <w:p w14:paraId="15CDF216" w14:textId="77777777" w:rsidR="00407D65" w:rsidRPr="00D92A13" w:rsidRDefault="00407D65" w:rsidP="00407D65">
      <w:pPr>
        <w:spacing w:after="0" w:line="360" w:lineRule="auto"/>
        <w:ind w:left="708"/>
        <w:rPr>
          <w:rFonts w:ascii="Times New Roman" w:hAnsi="Times New Roman" w:cs="Times New Roman"/>
          <w:sz w:val="24"/>
          <w:szCs w:val="24"/>
          <w:lang w:val="es-MX"/>
        </w:rPr>
      </w:pPr>
    </w:p>
    <w:p w14:paraId="3CEBEFBB" w14:textId="0B236F92" w:rsidR="00A32B4F" w:rsidRPr="00D92A13" w:rsidRDefault="00F92F07" w:rsidP="00407D65">
      <w:pPr>
        <w:spacing w:after="0" w:line="360" w:lineRule="auto"/>
        <w:rPr>
          <w:rFonts w:ascii="Times New Roman" w:hAnsi="Times New Roman" w:cs="Times New Roman"/>
          <w:b/>
          <w:bCs/>
          <w:sz w:val="24"/>
          <w:szCs w:val="24"/>
          <w:lang w:val="es-MX"/>
        </w:rPr>
      </w:pPr>
      <w:r w:rsidRPr="00D92A13">
        <w:rPr>
          <w:rFonts w:ascii="Times New Roman" w:hAnsi="Times New Roman" w:cs="Times New Roman"/>
          <w:b/>
          <w:bCs/>
          <w:sz w:val="24"/>
          <w:szCs w:val="24"/>
          <w:lang w:val="es-MX"/>
        </w:rPr>
        <w:t>Cuándo</w:t>
      </w:r>
      <w:r w:rsidR="003F21AC" w:rsidRPr="00D92A13">
        <w:rPr>
          <w:rFonts w:ascii="Times New Roman" w:hAnsi="Times New Roman" w:cs="Times New Roman"/>
          <w:b/>
          <w:bCs/>
          <w:sz w:val="24"/>
          <w:szCs w:val="24"/>
          <w:lang w:val="es-MX"/>
        </w:rPr>
        <w:t xml:space="preserve"> y dónde se escribió</w:t>
      </w:r>
    </w:p>
    <w:p w14:paraId="6E5965ED" w14:textId="5879AB44" w:rsidR="008C04C0" w:rsidRPr="00D92A13" w:rsidRDefault="008C04C0"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 xml:space="preserve">Entre los investigadores bíblicos, no existe unanimidad en cuanto al lugar de composición de este evangelio. </w:t>
      </w:r>
      <w:r w:rsidR="00DF18DC" w:rsidRPr="00D92A13">
        <w:rPr>
          <w:rFonts w:ascii="Times New Roman" w:hAnsi="Times New Roman" w:cs="Times New Roman"/>
          <w:sz w:val="24"/>
          <w:szCs w:val="24"/>
          <w:lang w:val="es-MX"/>
        </w:rPr>
        <w:t>Entre las opciones, se tiene a Roma, Siria, Galilea y Alejandría.</w:t>
      </w:r>
      <w:r w:rsidR="00240D79" w:rsidRPr="00D92A13">
        <w:rPr>
          <w:rFonts w:ascii="Times New Roman" w:hAnsi="Times New Roman" w:cs="Times New Roman"/>
          <w:sz w:val="24"/>
          <w:szCs w:val="24"/>
          <w:lang w:val="es-MX"/>
        </w:rPr>
        <w:t xml:space="preserve"> </w:t>
      </w:r>
    </w:p>
    <w:p w14:paraId="52D025BC" w14:textId="2502BA6C" w:rsidR="00DF18DC" w:rsidRPr="00D92A13" w:rsidRDefault="00DF18DC"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Si bien, la mayoría se inclina por Roma, el número de partidarios por Siria, ha ido creciendo</w:t>
      </w:r>
      <w:r w:rsidR="00B673D3" w:rsidRPr="00D92A13">
        <w:rPr>
          <w:rFonts w:ascii="Times New Roman" w:hAnsi="Times New Roman" w:cs="Times New Roman"/>
          <w:sz w:val="24"/>
          <w:szCs w:val="24"/>
          <w:lang w:val="es-MX"/>
        </w:rPr>
        <w:t xml:space="preserve">, mientras que Galilea y Alejandría cuentan con </w:t>
      </w:r>
      <w:r w:rsidR="002C7F54" w:rsidRPr="00D92A13">
        <w:rPr>
          <w:rFonts w:ascii="Times New Roman" w:hAnsi="Times New Roman" w:cs="Times New Roman"/>
          <w:sz w:val="24"/>
          <w:szCs w:val="24"/>
          <w:lang w:val="es-MX"/>
        </w:rPr>
        <w:t>un menor número</w:t>
      </w:r>
      <w:r w:rsidR="00B673D3" w:rsidRPr="00D92A13">
        <w:rPr>
          <w:rFonts w:ascii="Times New Roman" w:hAnsi="Times New Roman" w:cs="Times New Roman"/>
          <w:sz w:val="24"/>
          <w:szCs w:val="24"/>
          <w:lang w:val="es-MX"/>
        </w:rPr>
        <w:t xml:space="preserve"> de </w:t>
      </w:r>
      <w:r w:rsidR="002C7F54" w:rsidRPr="00D92A13">
        <w:rPr>
          <w:rFonts w:ascii="Times New Roman" w:hAnsi="Times New Roman" w:cs="Times New Roman"/>
          <w:sz w:val="24"/>
          <w:szCs w:val="24"/>
          <w:lang w:val="es-MX"/>
        </w:rPr>
        <w:t>defensores.</w:t>
      </w:r>
    </w:p>
    <w:p w14:paraId="74B68292" w14:textId="28994504" w:rsidR="00FA0B6E" w:rsidRPr="00D92A13" w:rsidRDefault="00896D80" w:rsidP="00407D65">
      <w:pPr>
        <w:spacing w:after="0" w:line="360" w:lineRule="auto"/>
        <w:rPr>
          <w:rFonts w:ascii="Times New Roman" w:hAnsi="Times New Roman" w:cs="Times New Roman"/>
          <w:sz w:val="24"/>
          <w:szCs w:val="24"/>
          <w:lang w:val="es-MX"/>
        </w:rPr>
      </w:pPr>
      <w:r w:rsidRPr="00D92A13">
        <w:rPr>
          <w:rFonts w:ascii="Times New Roman" w:hAnsi="Times New Roman" w:cs="Times New Roman"/>
          <w:sz w:val="24"/>
          <w:szCs w:val="24"/>
          <w:lang w:val="es-MX"/>
        </w:rPr>
        <w:t>Los partidarios de Roma como el lugar de composición, se apoya</w:t>
      </w:r>
      <w:r w:rsidR="0057318E">
        <w:rPr>
          <w:rFonts w:ascii="Times New Roman" w:hAnsi="Times New Roman" w:cs="Times New Roman"/>
          <w:sz w:val="24"/>
          <w:szCs w:val="24"/>
          <w:lang w:val="es-MX"/>
        </w:rPr>
        <w:t>n</w:t>
      </w:r>
      <w:r w:rsidRPr="00D92A13">
        <w:rPr>
          <w:rFonts w:ascii="Times New Roman" w:hAnsi="Times New Roman" w:cs="Times New Roman"/>
          <w:sz w:val="24"/>
          <w:szCs w:val="24"/>
          <w:lang w:val="es-MX"/>
        </w:rPr>
        <w:t xml:space="preserve"> en lo que manifiesta Eusebio de Cesarea en Historia Eclesiástica, II, XV,2:</w:t>
      </w:r>
    </w:p>
    <w:p w14:paraId="02F551EE"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Se dice que también este apóstol, cuando por revelación del Espíritu</w:t>
      </w:r>
    </w:p>
    <w:p w14:paraId="1854BFC6"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tuvo consciencia de lo que había llevado a cabo, comprendió el ardor de</w:t>
      </w:r>
    </w:p>
    <w:p w14:paraId="064DDE23"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ellos y estableció el texto para el uso en las iglesias. Clemente, en el libro</w:t>
      </w:r>
    </w:p>
    <w:p w14:paraId="744F889A"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 xml:space="preserve">VI de sus </w:t>
      </w:r>
      <w:r w:rsidRPr="00D92A13">
        <w:rPr>
          <w:rFonts w:ascii="Times New Roman" w:hAnsi="Times New Roman" w:cs="Times New Roman"/>
          <w:i/>
          <w:iCs/>
          <w:sz w:val="24"/>
          <w:szCs w:val="24"/>
        </w:rPr>
        <w:t xml:space="preserve">Hypotyposeis, </w:t>
      </w:r>
      <w:r w:rsidRPr="00D92A13">
        <w:rPr>
          <w:rFonts w:ascii="Times New Roman" w:hAnsi="Times New Roman" w:cs="Times New Roman"/>
          <w:sz w:val="24"/>
          <w:szCs w:val="24"/>
        </w:rPr>
        <w:t>refiere este hecho, y el obispo de Hierápolis,</w:t>
      </w:r>
    </w:p>
    <w:p w14:paraId="2A387C60"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llamado Papías, lo confirma con su testimonio. Pedro menciona a Marcos</w:t>
      </w:r>
    </w:p>
    <w:p w14:paraId="54082F3D"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en la primera Epístola, la cual dicen que fue escrita en Roma; y el mismo</w:t>
      </w:r>
    </w:p>
    <w:p w14:paraId="5909121F"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Pedro lo indica cuando la llama metafóricamente Babilonia, como sigue:</w:t>
      </w:r>
    </w:p>
    <w:p w14:paraId="4C091CBB" w14:textId="77777777" w:rsidR="00896D80" w:rsidRPr="00D92A13" w:rsidRDefault="00896D80" w:rsidP="00407D65">
      <w:pPr>
        <w:autoSpaceDE w:val="0"/>
        <w:autoSpaceDN w:val="0"/>
        <w:adjustRightInd w:val="0"/>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«La iglesia que está en Babilonia, elegida juntamente con vosotros, y</w:t>
      </w:r>
    </w:p>
    <w:p w14:paraId="79EB7438" w14:textId="3F3A9D9A" w:rsidR="00896D80" w:rsidRPr="00D92A13" w:rsidRDefault="00896D80" w:rsidP="00407D65">
      <w:pPr>
        <w:spacing w:after="0" w:line="360" w:lineRule="auto"/>
        <w:ind w:left="708"/>
        <w:rPr>
          <w:rFonts w:ascii="Times New Roman" w:hAnsi="Times New Roman" w:cs="Times New Roman"/>
          <w:sz w:val="24"/>
          <w:szCs w:val="24"/>
        </w:rPr>
      </w:pPr>
      <w:r w:rsidRPr="00D92A13">
        <w:rPr>
          <w:rFonts w:ascii="Times New Roman" w:hAnsi="Times New Roman" w:cs="Times New Roman"/>
          <w:sz w:val="24"/>
          <w:szCs w:val="24"/>
        </w:rPr>
        <w:t>Marcos mi hijo, os saludan.»</w:t>
      </w:r>
    </w:p>
    <w:p w14:paraId="46BCF3A3" w14:textId="2A4F05F4" w:rsidR="00896D80" w:rsidRPr="007660DC" w:rsidRDefault="0057318E"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Así también, consideran como prueba</w:t>
      </w:r>
      <w:r w:rsidR="003933DE">
        <w:rPr>
          <w:rFonts w:ascii="Times New Roman" w:hAnsi="Times New Roman" w:cs="Times New Roman"/>
          <w:sz w:val="24"/>
          <w:szCs w:val="24"/>
          <w:lang w:val="es-MX"/>
        </w:rPr>
        <w:t xml:space="preserve"> de haber sido escrito en Roma</w:t>
      </w:r>
      <w:r w:rsidR="00FA3C12">
        <w:rPr>
          <w:rFonts w:ascii="Times New Roman" w:hAnsi="Times New Roman" w:cs="Times New Roman"/>
          <w:sz w:val="24"/>
          <w:szCs w:val="24"/>
          <w:lang w:val="es-MX"/>
        </w:rPr>
        <w:t>, el que Marcos utilice</w:t>
      </w:r>
      <w:r w:rsidR="002F781E">
        <w:rPr>
          <w:rFonts w:ascii="Times New Roman" w:hAnsi="Times New Roman" w:cs="Times New Roman"/>
          <w:sz w:val="24"/>
          <w:szCs w:val="24"/>
          <w:lang w:val="es-MX"/>
        </w:rPr>
        <w:t xml:space="preserve"> en sus escritos –</w:t>
      </w:r>
      <w:r w:rsidR="00FA3C12">
        <w:rPr>
          <w:rFonts w:ascii="Times New Roman" w:hAnsi="Times New Roman" w:cs="Times New Roman"/>
          <w:sz w:val="24"/>
          <w:szCs w:val="24"/>
          <w:lang w:val="es-MX"/>
        </w:rPr>
        <w:t>en mayor cantidad comparado con los otros evangelistas</w:t>
      </w:r>
      <w:r w:rsidR="002F781E">
        <w:rPr>
          <w:rFonts w:ascii="Times New Roman" w:hAnsi="Times New Roman" w:cs="Times New Roman"/>
          <w:sz w:val="24"/>
          <w:szCs w:val="24"/>
          <w:lang w:val="es-MX"/>
        </w:rPr>
        <w:t xml:space="preserve">– </w:t>
      </w:r>
      <w:r w:rsidR="00FA3C12" w:rsidRPr="009765FF">
        <w:rPr>
          <w:rFonts w:ascii="Times New Roman" w:hAnsi="Times New Roman" w:cs="Times New Roman"/>
          <w:sz w:val="24"/>
          <w:szCs w:val="24"/>
          <w:lang w:val="es-MX"/>
        </w:rPr>
        <w:t>latinismos</w:t>
      </w:r>
      <w:r w:rsidR="009557F6" w:rsidRPr="009765FF">
        <w:rPr>
          <w:rFonts w:ascii="Times New Roman" w:hAnsi="Times New Roman" w:cs="Times New Roman"/>
          <w:sz w:val="24"/>
          <w:szCs w:val="24"/>
          <w:lang w:val="es-MX"/>
        </w:rPr>
        <w:t xml:space="preserve"> (</w:t>
      </w:r>
      <w:r w:rsidR="006D5557" w:rsidRPr="009765FF">
        <w:rPr>
          <w:rFonts w:ascii="Times New Roman" w:hAnsi="Times New Roman" w:cs="Times New Roman"/>
          <w:sz w:val="24"/>
          <w:szCs w:val="24"/>
          <w:lang w:val="es-MX"/>
        </w:rPr>
        <w:t>palabras originalmente latinas escritas en caracteres griegos</w:t>
      </w:r>
      <w:r w:rsidR="009557F6" w:rsidRPr="009765FF">
        <w:rPr>
          <w:rFonts w:ascii="Times New Roman" w:hAnsi="Times New Roman" w:cs="Times New Roman"/>
          <w:sz w:val="24"/>
          <w:szCs w:val="24"/>
          <w:lang w:val="es-MX"/>
        </w:rPr>
        <w:t>)</w:t>
      </w:r>
      <w:r w:rsidR="00FA3C12" w:rsidRPr="009765FF">
        <w:rPr>
          <w:rFonts w:ascii="Times New Roman" w:hAnsi="Times New Roman" w:cs="Times New Roman"/>
          <w:sz w:val="24"/>
          <w:szCs w:val="24"/>
          <w:lang w:val="es-MX"/>
        </w:rPr>
        <w:t>.</w:t>
      </w:r>
      <w:r w:rsidR="00081CE5">
        <w:rPr>
          <w:rFonts w:ascii="Times New Roman" w:hAnsi="Times New Roman" w:cs="Times New Roman"/>
          <w:sz w:val="24"/>
          <w:szCs w:val="24"/>
          <w:lang w:val="es-MX"/>
        </w:rPr>
        <w:t xml:space="preserve"> Aunque, se puede considerar como mayor prueba, “el hecho de que dos veces son aclaradas expresiones griegas por las correspondientes latinas” (Josef Schmid, en El evangelio según San Marcos, p.22).</w:t>
      </w:r>
    </w:p>
    <w:p w14:paraId="4F6D2D32" w14:textId="670C8191" w:rsidR="00AA3442" w:rsidRDefault="004F4995"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En cuanto a la fecha</w:t>
      </w:r>
      <w:r w:rsidR="002848C9">
        <w:rPr>
          <w:rFonts w:ascii="Times New Roman" w:hAnsi="Times New Roman" w:cs="Times New Roman"/>
          <w:sz w:val="24"/>
          <w:szCs w:val="24"/>
          <w:lang w:val="es-MX"/>
        </w:rPr>
        <w:t xml:space="preserve"> de composición, también hay diferentes versiones, pues</w:t>
      </w:r>
      <w:r w:rsidR="00F46360">
        <w:rPr>
          <w:rFonts w:ascii="Times New Roman" w:hAnsi="Times New Roman" w:cs="Times New Roman"/>
          <w:sz w:val="24"/>
          <w:szCs w:val="24"/>
          <w:lang w:val="es-MX"/>
        </w:rPr>
        <w:t>, por ejemplo,</w:t>
      </w:r>
      <w:r w:rsidR="002848C9">
        <w:rPr>
          <w:rFonts w:ascii="Times New Roman" w:hAnsi="Times New Roman" w:cs="Times New Roman"/>
          <w:sz w:val="24"/>
          <w:szCs w:val="24"/>
          <w:lang w:val="es-MX"/>
        </w:rPr>
        <w:t xml:space="preserve"> hay quienes la datan</w:t>
      </w:r>
      <w:r w:rsidR="003A5B59">
        <w:rPr>
          <w:rFonts w:ascii="Times New Roman" w:hAnsi="Times New Roman" w:cs="Times New Roman"/>
          <w:sz w:val="24"/>
          <w:szCs w:val="24"/>
          <w:lang w:val="es-MX"/>
        </w:rPr>
        <w:t>, tomando como puntos de referencia,</w:t>
      </w:r>
      <w:r w:rsidR="002848C9">
        <w:rPr>
          <w:rFonts w:ascii="Times New Roman" w:hAnsi="Times New Roman" w:cs="Times New Roman"/>
          <w:sz w:val="24"/>
          <w:szCs w:val="24"/>
          <w:lang w:val="es-MX"/>
        </w:rPr>
        <w:t xml:space="preserve"> antes de la destrucción del Templo de Jerusalén (año 70 dC) y, otros, después de la muerte de Pedro (año 64 dC)</w:t>
      </w:r>
      <w:r w:rsidR="00F46360">
        <w:rPr>
          <w:rFonts w:ascii="Times New Roman" w:hAnsi="Times New Roman" w:cs="Times New Roman"/>
          <w:sz w:val="24"/>
          <w:szCs w:val="24"/>
          <w:lang w:val="es-MX"/>
        </w:rPr>
        <w:t>.</w:t>
      </w:r>
      <w:r w:rsidR="0003731C">
        <w:rPr>
          <w:rFonts w:ascii="Times New Roman" w:hAnsi="Times New Roman" w:cs="Times New Roman"/>
          <w:sz w:val="24"/>
          <w:szCs w:val="24"/>
          <w:lang w:val="es-MX"/>
        </w:rPr>
        <w:t xml:space="preserve"> </w:t>
      </w:r>
      <w:r w:rsidR="00240D8F">
        <w:rPr>
          <w:rFonts w:ascii="Times New Roman" w:hAnsi="Times New Roman" w:cs="Times New Roman"/>
          <w:sz w:val="24"/>
          <w:szCs w:val="24"/>
          <w:lang w:val="es-MX"/>
        </w:rPr>
        <w:t>Inclusive, hay quienes lo datan tempranamente, entre los años 50 y 55 dC.</w:t>
      </w:r>
      <w:r w:rsidR="009A74DC">
        <w:rPr>
          <w:rFonts w:ascii="Times New Roman" w:hAnsi="Times New Roman" w:cs="Times New Roman"/>
          <w:sz w:val="24"/>
          <w:szCs w:val="24"/>
          <w:lang w:val="es-MX"/>
        </w:rPr>
        <w:t xml:space="preserve"> </w:t>
      </w:r>
      <w:r w:rsidR="0003731C">
        <w:rPr>
          <w:rFonts w:ascii="Times New Roman" w:hAnsi="Times New Roman" w:cs="Times New Roman"/>
          <w:sz w:val="24"/>
          <w:szCs w:val="24"/>
          <w:lang w:val="es-MX"/>
        </w:rPr>
        <w:t>Todo esto, dentro del contexto político en que vivía</w:t>
      </w:r>
      <w:r w:rsidR="00BF35D7">
        <w:rPr>
          <w:rFonts w:ascii="Times New Roman" w:hAnsi="Times New Roman" w:cs="Times New Roman"/>
          <w:sz w:val="24"/>
          <w:szCs w:val="24"/>
          <w:lang w:val="es-MX"/>
        </w:rPr>
        <w:t>n</w:t>
      </w:r>
      <w:r w:rsidR="00996F61">
        <w:rPr>
          <w:rFonts w:ascii="Times New Roman" w:hAnsi="Times New Roman" w:cs="Times New Roman"/>
          <w:sz w:val="24"/>
          <w:szCs w:val="24"/>
          <w:lang w:val="es-MX"/>
        </w:rPr>
        <w:t>:</w:t>
      </w:r>
      <w:r w:rsidR="0003731C">
        <w:rPr>
          <w:rFonts w:ascii="Times New Roman" w:hAnsi="Times New Roman" w:cs="Times New Roman"/>
          <w:sz w:val="24"/>
          <w:szCs w:val="24"/>
          <w:lang w:val="es-MX"/>
        </w:rPr>
        <w:t xml:space="preserve"> el dominio romano</w:t>
      </w:r>
      <w:r w:rsidR="00240D8F">
        <w:rPr>
          <w:rFonts w:ascii="Times New Roman" w:hAnsi="Times New Roman" w:cs="Times New Roman"/>
          <w:sz w:val="24"/>
          <w:szCs w:val="24"/>
          <w:lang w:val="es-MX"/>
        </w:rPr>
        <w:t xml:space="preserve">. </w:t>
      </w:r>
    </w:p>
    <w:p w14:paraId="279318A8" w14:textId="04322DB6" w:rsidR="00DD224A" w:rsidRPr="00DD224A" w:rsidRDefault="00F46360"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lastRenderedPageBreak/>
        <w:t>Ya que se considera que el evangelio según San Marcos fue escrito antes de los otros sinópticos (Mateo y Lucas)</w:t>
      </w:r>
      <w:r w:rsidR="006A292C" w:rsidRPr="00D71AD9">
        <w:rPr>
          <w:rFonts w:ascii="Times New Roman" w:hAnsi="Times New Roman" w:cs="Times New Roman"/>
          <w:sz w:val="24"/>
          <w:szCs w:val="24"/>
          <w:lang w:val="es-MX"/>
        </w:rPr>
        <w:t xml:space="preserve"> –fue su fuente–</w:t>
      </w:r>
      <w:r>
        <w:rPr>
          <w:rFonts w:ascii="Times New Roman" w:hAnsi="Times New Roman" w:cs="Times New Roman"/>
          <w:sz w:val="24"/>
          <w:szCs w:val="24"/>
          <w:lang w:val="es-MX"/>
        </w:rPr>
        <w:t xml:space="preserve">, se puede calcular que fue </w:t>
      </w:r>
      <w:r w:rsidRPr="00DD224A">
        <w:rPr>
          <w:rFonts w:ascii="Times New Roman" w:hAnsi="Times New Roman" w:cs="Times New Roman"/>
          <w:sz w:val="24"/>
          <w:szCs w:val="24"/>
          <w:lang w:val="es-MX"/>
        </w:rPr>
        <w:t>escrito</w:t>
      </w:r>
      <w:r w:rsidR="00DD224A" w:rsidRPr="00D71AD9">
        <w:rPr>
          <w:rFonts w:ascii="Times New Roman" w:hAnsi="Times New Roman" w:cs="Times New Roman"/>
          <w:sz w:val="24"/>
          <w:szCs w:val="24"/>
          <w:lang w:val="es-MX"/>
        </w:rPr>
        <w:t>, aproximadamente, entre los años 66 y 72 dC</w:t>
      </w:r>
      <w:r w:rsidR="00F44542">
        <w:rPr>
          <w:rFonts w:ascii="Times New Roman" w:hAnsi="Times New Roman" w:cs="Times New Roman"/>
          <w:sz w:val="24"/>
          <w:szCs w:val="24"/>
          <w:lang w:val="es-MX"/>
        </w:rPr>
        <w:t xml:space="preserve">, tomando como argumento el texto de 13, 2 que se interpreta como referencia a la destrucción del Templo de Jerusalén en el año 70 </w:t>
      </w:r>
      <w:r w:rsidR="00DD224A" w:rsidRPr="00DD224A">
        <w:rPr>
          <w:rFonts w:ascii="Times New Roman" w:hAnsi="Times New Roman" w:cs="Times New Roman"/>
          <w:sz w:val="24"/>
          <w:szCs w:val="24"/>
          <w:lang w:val="es-MX"/>
        </w:rPr>
        <w:t>(Cf.</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Rafael</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Aguirre</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Monasterio,</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“La</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segunda</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generación</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y</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la</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conservación</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de</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la</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memoria</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de</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Jesús:</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el</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surgimiento</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de</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los</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evangelios”,</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en</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Así</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empezó</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el</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cristianismo,</w:t>
      </w:r>
      <w:r w:rsidR="00DD224A">
        <w:rPr>
          <w:rFonts w:ascii="Times New Roman" w:hAnsi="Times New Roman" w:cs="Times New Roman"/>
          <w:sz w:val="24"/>
          <w:szCs w:val="24"/>
          <w:lang w:val="es-MX"/>
        </w:rPr>
        <w:t xml:space="preserve"> </w:t>
      </w:r>
      <w:r w:rsidR="00DD224A" w:rsidRPr="00DD224A">
        <w:rPr>
          <w:rFonts w:ascii="Times New Roman" w:hAnsi="Times New Roman" w:cs="Times New Roman"/>
          <w:sz w:val="24"/>
          <w:szCs w:val="24"/>
          <w:lang w:val="es-MX"/>
        </w:rPr>
        <w:t>p.21</w:t>
      </w:r>
      <w:r w:rsidR="00DD224A">
        <w:rPr>
          <w:rFonts w:ascii="Times New Roman" w:hAnsi="Times New Roman" w:cs="Times New Roman"/>
          <w:sz w:val="24"/>
          <w:szCs w:val="24"/>
          <w:lang w:val="es-MX"/>
        </w:rPr>
        <w:t>7</w:t>
      </w:r>
      <w:r w:rsidR="00DD224A" w:rsidRPr="00DD224A">
        <w:rPr>
          <w:rFonts w:ascii="Times New Roman" w:hAnsi="Times New Roman" w:cs="Times New Roman"/>
          <w:sz w:val="24"/>
          <w:szCs w:val="24"/>
          <w:lang w:val="es-MX"/>
        </w:rPr>
        <w:t>)</w:t>
      </w:r>
      <w:r w:rsidR="007629DA" w:rsidRPr="00D71AD9">
        <w:rPr>
          <w:rFonts w:ascii="Times New Roman" w:hAnsi="Times New Roman" w:cs="Times New Roman"/>
          <w:sz w:val="24"/>
          <w:szCs w:val="24"/>
          <w:lang w:val="es-MX"/>
        </w:rPr>
        <w:t>.</w:t>
      </w:r>
    </w:p>
    <w:p w14:paraId="4513B034" w14:textId="71E89B07" w:rsidR="00F46360" w:rsidRDefault="00D71AD9"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Cabe mencionar que el discurso escatológico del capítulo 13 de este evangelio, proporciona información importante para la datación de la composición del texto.</w:t>
      </w:r>
    </w:p>
    <w:p w14:paraId="039053E2" w14:textId="61D16D26" w:rsidR="00D12193" w:rsidRPr="00DD224A" w:rsidRDefault="00F44542"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Empezando por </w:t>
      </w:r>
      <w:r w:rsidR="0001459A">
        <w:rPr>
          <w:rFonts w:ascii="Times New Roman" w:hAnsi="Times New Roman" w:cs="Times New Roman"/>
          <w:sz w:val="24"/>
          <w:szCs w:val="24"/>
          <w:lang w:val="es-MX"/>
        </w:rPr>
        <w:t>13,2: “No quedará piedra sobre piedra, ni una que no sea derruida”</w:t>
      </w:r>
      <w:r w:rsidR="00DB74BE">
        <w:rPr>
          <w:rFonts w:ascii="Times New Roman" w:hAnsi="Times New Roman" w:cs="Times New Roman"/>
          <w:sz w:val="24"/>
          <w:szCs w:val="24"/>
          <w:lang w:val="es-MX"/>
        </w:rPr>
        <w:t xml:space="preserve">, </w:t>
      </w:r>
      <w:r w:rsidR="000104AC">
        <w:rPr>
          <w:rFonts w:ascii="Times New Roman" w:hAnsi="Times New Roman" w:cs="Times New Roman"/>
          <w:sz w:val="24"/>
          <w:szCs w:val="24"/>
          <w:lang w:val="es-MX"/>
        </w:rPr>
        <w:t xml:space="preserve">a lo largo del capítulo, </w:t>
      </w:r>
      <w:r w:rsidR="00DB74BE">
        <w:rPr>
          <w:rFonts w:ascii="Times New Roman" w:hAnsi="Times New Roman" w:cs="Times New Roman"/>
          <w:sz w:val="24"/>
          <w:szCs w:val="24"/>
          <w:lang w:val="es-MX"/>
        </w:rPr>
        <w:t xml:space="preserve">hay claras alusiones a la conocida guerra judeo-romana </w:t>
      </w:r>
      <w:r w:rsidR="00834F74">
        <w:rPr>
          <w:rFonts w:ascii="Times New Roman" w:hAnsi="Times New Roman" w:cs="Times New Roman"/>
          <w:sz w:val="24"/>
          <w:szCs w:val="24"/>
          <w:lang w:val="es-MX"/>
        </w:rPr>
        <w:t>(años 66-73 dC)</w:t>
      </w:r>
      <w:r w:rsidR="00400830">
        <w:rPr>
          <w:rFonts w:ascii="Times New Roman" w:hAnsi="Times New Roman" w:cs="Times New Roman"/>
          <w:sz w:val="24"/>
          <w:szCs w:val="24"/>
          <w:lang w:val="es-MX"/>
        </w:rPr>
        <w:t>:</w:t>
      </w:r>
      <w:r w:rsidR="00943ADF">
        <w:rPr>
          <w:rFonts w:ascii="Times New Roman" w:hAnsi="Times New Roman" w:cs="Times New Roman"/>
          <w:sz w:val="24"/>
          <w:szCs w:val="24"/>
          <w:lang w:val="es-MX"/>
        </w:rPr>
        <w:t xml:space="preserve"> </w:t>
      </w:r>
      <w:r w:rsidR="00400830">
        <w:rPr>
          <w:rFonts w:ascii="Times New Roman" w:hAnsi="Times New Roman" w:cs="Times New Roman"/>
          <w:sz w:val="24"/>
          <w:szCs w:val="24"/>
          <w:lang w:val="es-MX"/>
        </w:rPr>
        <w:t>f</w:t>
      </w:r>
      <w:r w:rsidR="00943ADF">
        <w:rPr>
          <w:rFonts w:ascii="Times New Roman" w:hAnsi="Times New Roman" w:cs="Times New Roman"/>
          <w:sz w:val="24"/>
          <w:szCs w:val="24"/>
          <w:lang w:val="es-MX"/>
        </w:rPr>
        <w:t>alsos profetas (vv.5.6.21.22), persecución (vv.9-13: “</w:t>
      </w:r>
      <w:r w:rsidR="007216A5">
        <w:rPr>
          <w:rFonts w:ascii="Times New Roman" w:hAnsi="Times New Roman" w:cs="Times New Roman"/>
          <w:sz w:val="24"/>
          <w:szCs w:val="24"/>
          <w:lang w:val="es-MX"/>
        </w:rPr>
        <w:t>o</w:t>
      </w:r>
      <w:r w:rsidR="00943ADF">
        <w:rPr>
          <w:rFonts w:ascii="Times New Roman" w:hAnsi="Times New Roman" w:cs="Times New Roman"/>
          <w:sz w:val="24"/>
          <w:szCs w:val="24"/>
          <w:lang w:val="es-MX"/>
        </w:rPr>
        <w:t>s entregarán a los tribunales, seréis azotados en las sinagogas y compareceréis antes gobernadores y reyes</w:t>
      </w:r>
      <w:r w:rsidR="007216A5">
        <w:rPr>
          <w:rFonts w:ascii="Times New Roman" w:hAnsi="Times New Roman" w:cs="Times New Roman"/>
          <w:sz w:val="24"/>
          <w:szCs w:val="24"/>
          <w:lang w:val="es-MX"/>
        </w:rPr>
        <w:t xml:space="preserve"> por mi causa</w:t>
      </w:r>
      <w:r w:rsidR="00943ADF">
        <w:rPr>
          <w:rFonts w:ascii="Times New Roman" w:hAnsi="Times New Roman" w:cs="Times New Roman"/>
          <w:sz w:val="24"/>
          <w:szCs w:val="24"/>
          <w:lang w:val="es-MX"/>
        </w:rPr>
        <w:t>”</w:t>
      </w:r>
      <w:r w:rsidR="007216A5">
        <w:rPr>
          <w:rFonts w:ascii="Times New Roman" w:hAnsi="Times New Roman" w:cs="Times New Roman"/>
          <w:sz w:val="24"/>
          <w:szCs w:val="24"/>
          <w:lang w:val="es-MX"/>
        </w:rPr>
        <w:t>; “seréis odiados por todos a causa de mi nombre”</w:t>
      </w:r>
      <w:r w:rsidR="00943ADF">
        <w:rPr>
          <w:rFonts w:ascii="Times New Roman" w:hAnsi="Times New Roman" w:cs="Times New Roman"/>
          <w:sz w:val="24"/>
          <w:szCs w:val="24"/>
          <w:lang w:val="es-MX"/>
        </w:rPr>
        <w:t>)</w:t>
      </w:r>
      <w:r w:rsidR="003A5B59">
        <w:rPr>
          <w:rFonts w:ascii="Times New Roman" w:hAnsi="Times New Roman" w:cs="Times New Roman"/>
          <w:sz w:val="24"/>
          <w:szCs w:val="24"/>
          <w:lang w:val="es-MX"/>
        </w:rPr>
        <w:t xml:space="preserve">, la profanación al Templo (v.14: “cuando veáis el </w:t>
      </w:r>
      <w:r w:rsidR="003A5B59">
        <w:rPr>
          <w:rFonts w:ascii="Times New Roman" w:hAnsi="Times New Roman" w:cs="Times New Roman"/>
          <w:i/>
          <w:iCs/>
          <w:sz w:val="24"/>
          <w:szCs w:val="24"/>
          <w:lang w:val="es-MX"/>
        </w:rPr>
        <w:t>ídolo abominable</w:t>
      </w:r>
      <w:r w:rsidR="003A5B59">
        <w:rPr>
          <w:rFonts w:ascii="Times New Roman" w:hAnsi="Times New Roman" w:cs="Times New Roman"/>
          <w:sz w:val="24"/>
          <w:szCs w:val="24"/>
          <w:lang w:val="es-MX"/>
        </w:rPr>
        <w:t xml:space="preserve"> erigido donde no debe”) que hace referencia a Dn 9,27; 11,31; 12,11; 1Mac 1,54)</w:t>
      </w:r>
      <w:r w:rsidR="00F27397">
        <w:rPr>
          <w:rFonts w:ascii="Times New Roman" w:hAnsi="Times New Roman" w:cs="Times New Roman"/>
          <w:sz w:val="24"/>
          <w:szCs w:val="24"/>
          <w:lang w:val="es-MX"/>
        </w:rPr>
        <w:t>.</w:t>
      </w:r>
    </w:p>
    <w:p w14:paraId="6E5BA45E" w14:textId="4C86DF80" w:rsidR="000F3ED1" w:rsidRPr="00D92A13" w:rsidRDefault="007E02E7"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La Pontificia Comisión Bíblica, en su documento del 26 de junio de 1912, ratifica que la autoría de este evangelio corresponde a Marcos, y data su composición antes de la destrucción de la ciudad de Jerusalén </w:t>
      </w:r>
      <w:r w:rsidR="003430AE">
        <w:rPr>
          <w:rFonts w:ascii="Times New Roman" w:hAnsi="Times New Roman" w:cs="Times New Roman"/>
          <w:sz w:val="24"/>
          <w:szCs w:val="24"/>
          <w:lang w:val="es-MX"/>
        </w:rPr>
        <w:t xml:space="preserve">en el </w:t>
      </w:r>
      <w:r>
        <w:rPr>
          <w:rFonts w:ascii="Times New Roman" w:hAnsi="Times New Roman" w:cs="Times New Roman"/>
          <w:sz w:val="24"/>
          <w:szCs w:val="24"/>
          <w:lang w:val="es-MX"/>
        </w:rPr>
        <w:t>año 70</w:t>
      </w:r>
      <w:r w:rsidR="00420DB5">
        <w:rPr>
          <w:rFonts w:ascii="Times New Roman" w:hAnsi="Times New Roman" w:cs="Times New Roman"/>
          <w:sz w:val="24"/>
          <w:szCs w:val="24"/>
          <w:lang w:val="es-MX"/>
        </w:rPr>
        <w:t>.</w:t>
      </w:r>
    </w:p>
    <w:p w14:paraId="675725B4" w14:textId="77777777" w:rsidR="00283448" w:rsidRPr="00D92A13" w:rsidRDefault="00283448" w:rsidP="00407D65">
      <w:pPr>
        <w:spacing w:after="0" w:line="360" w:lineRule="auto"/>
        <w:rPr>
          <w:rFonts w:ascii="Times New Roman" w:hAnsi="Times New Roman" w:cs="Times New Roman"/>
          <w:sz w:val="24"/>
          <w:szCs w:val="24"/>
          <w:lang w:val="es-MX"/>
        </w:rPr>
      </w:pPr>
    </w:p>
    <w:p w14:paraId="6DD4FE39" w14:textId="2D50071B" w:rsidR="00BD2217" w:rsidRPr="00185443" w:rsidRDefault="00BD2217" w:rsidP="00407D65">
      <w:pPr>
        <w:spacing w:after="0" w:line="360" w:lineRule="auto"/>
        <w:rPr>
          <w:rFonts w:ascii="Times New Roman" w:hAnsi="Times New Roman" w:cs="Times New Roman"/>
          <w:sz w:val="24"/>
          <w:szCs w:val="24"/>
          <w:lang w:val="es-MX"/>
        </w:rPr>
      </w:pPr>
      <w:r w:rsidRPr="00185443">
        <w:rPr>
          <w:rFonts w:ascii="Times New Roman" w:hAnsi="Times New Roman" w:cs="Times New Roman"/>
          <w:sz w:val="24"/>
          <w:szCs w:val="24"/>
          <w:lang w:val="es-MX"/>
        </w:rPr>
        <w:br w:type="page"/>
      </w:r>
    </w:p>
    <w:p w14:paraId="729B3F1E" w14:textId="3FDFDE18" w:rsidR="00055D05" w:rsidRPr="00A27783" w:rsidRDefault="00055D05" w:rsidP="00407D65">
      <w:pPr>
        <w:pStyle w:val="Ttulo1"/>
        <w:spacing w:before="0" w:line="360" w:lineRule="auto"/>
        <w:rPr>
          <w:rFonts w:ascii="Times New Roman" w:hAnsi="Times New Roman" w:cs="Times New Roman"/>
          <w:b/>
          <w:bCs/>
          <w:color w:val="auto"/>
          <w:sz w:val="28"/>
          <w:szCs w:val="28"/>
          <w:lang w:val="es-MX"/>
        </w:rPr>
      </w:pPr>
      <w:bookmarkStart w:id="4" w:name="_Toc243408263"/>
      <w:r w:rsidRPr="00A27783">
        <w:rPr>
          <w:rFonts w:ascii="Times New Roman" w:hAnsi="Times New Roman" w:cs="Times New Roman"/>
          <w:b/>
          <w:bCs/>
          <w:color w:val="auto"/>
          <w:sz w:val="28"/>
          <w:szCs w:val="28"/>
          <w:lang w:val="es-MX"/>
        </w:rPr>
        <w:lastRenderedPageBreak/>
        <w:t xml:space="preserve">Capítulo </w:t>
      </w:r>
      <w:r>
        <w:rPr>
          <w:rFonts w:ascii="Times New Roman" w:hAnsi="Times New Roman" w:cs="Times New Roman"/>
          <w:b/>
          <w:bCs/>
          <w:color w:val="auto"/>
          <w:sz w:val="28"/>
          <w:szCs w:val="28"/>
          <w:lang w:val="es-MX"/>
        </w:rPr>
        <w:t>I</w:t>
      </w:r>
      <w:r w:rsidRPr="00A27783">
        <w:rPr>
          <w:rFonts w:ascii="Times New Roman" w:hAnsi="Times New Roman" w:cs="Times New Roman"/>
          <w:b/>
          <w:bCs/>
          <w:color w:val="auto"/>
          <w:sz w:val="28"/>
          <w:szCs w:val="28"/>
          <w:lang w:val="es-MX"/>
        </w:rPr>
        <w:t xml:space="preserve">I: Contexto </w:t>
      </w:r>
      <w:r>
        <w:rPr>
          <w:rFonts w:ascii="Times New Roman" w:hAnsi="Times New Roman" w:cs="Times New Roman"/>
          <w:b/>
          <w:bCs/>
          <w:color w:val="auto"/>
          <w:sz w:val="28"/>
          <w:szCs w:val="28"/>
          <w:lang w:val="es-MX"/>
        </w:rPr>
        <w:t>social y religioso</w:t>
      </w:r>
      <w:r w:rsidR="000D45D2">
        <w:rPr>
          <w:rFonts w:ascii="Times New Roman" w:hAnsi="Times New Roman" w:cs="Times New Roman"/>
          <w:b/>
          <w:bCs/>
          <w:color w:val="auto"/>
          <w:sz w:val="28"/>
          <w:szCs w:val="28"/>
          <w:lang w:val="es-MX"/>
        </w:rPr>
        <w:t xml:space="preserve"> del Evangelio según San Marcos</w:t>
      </w:r>
      <w:bookmarkEnd w:id="4"/>
      <w:r w:rsidR="000D45D2">
        <w:rPr>
          <w:rFonts w:ascii="Times New Roman" w:hAnsi="Times New Roman" w:cs="Times New Roman"/>
          <w:b/>
          <w:bCs/>
          <w:color w:val="auto"/>
          <w:sz w:val="28"/>
          <w:szCs w:val="28"/>
          <w:lang w:val="es-MX"/>
        </w:rPr>
        <w:t xml:space="preserve"> </w:t>
      </w:r>
      <w:r w:rsidRPr="00A27783">
        <w:rPr>
          <w:rFonts w:ascii="Times New Roman" w:hAnsi="Times New Roman" w:cs="Times New Roman"/>
          <w:b/>
          <w:bCs/>
          <w:color w:val="auto"/>
          <w:sz w:val="28"/>
          <w:szCs w:val="28"/>
          <w:lang w:val="es-MX"/>
        </w:rPr>
        <w:t xml:space="preserve"> </w:t>
      </w:r>
    </w:p>
    <w:p w14:paraId="4BDEFC87" w14:textId="23350F5D" w:rsidR="00FF3ADD" w:rsidRDefault="00F803E3"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Entre los años 70 y 110 dC, se desarrolla la llamada segunda generación cristiana, marcada por la guerra judía que conllevó la destrucción de Templo de Jerusalén, así como por la muerte de los testigos oculares de Jesús.</w:t>
      </w:r>
      <w:r w:rsidR="00FF3ADD">
        <w:rPr>
          <w:rFonts w:ascii="Times New Roman" w:hAnsi="Times New Roman" w:cs="Times New Roman"/>
          <w:sz w:val="24"/>
          <w:szCs w:val="24"/>
          <w:lang w:val="es-MX"/>
        </w:rPr>
        <w:t xml:space="preserve"> </w:t>
      </w:r>
    </w:p>
    <w:p w14:paraId="6CE317A4" w14:textId="4611A727" w:rsidR="00FF3ADD" w:rsidRDefault="00FF3ADD"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La mayoría de los escritos que, posteriormente, conformarán parte del canon, toman forma en esta época. Entre estos, el evangelio de Marcos</w:t>
      </w:r>
      <w:r w:rsidR="00D51D6E">
        <w:rPr>
          <w:rFonts w:ascii="Times New Roman" w:hAnsi="Times New Roman" w:cs="Times New Roman"/>
          <w:sz w:val="24"/>
          <w:szCs w:val="24"/>
          <w:lang w:val="es-MX"/>
        </w:rPr>
        <w:t>, datado alrededor del año 70.</w:t>
      </w:r>
    </w:p>
    <w:p w14:paraId="7F640602" w14:textId="698A3527" w:rsidR="00C127ED" w:rsidRDefault="00FF3ADD"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Marcos se encuentra ante una comunidad desanimada por l</w:t>
      </w:r>
      <w:r w:rsidR="00220B17">
        <w:rPr>
          <w:rFonts w:ascii="Times New Roman" w:hAnsi="Times New Roman" w:cs="Times New Roman"/>
          <w:sz w:val="24"/>
          <w:szCs w:val="24"/>
          <w:lang w:val="es-MX"/>
        </w:rPr>
        <w:t>a</w:t>
      </w:r>
      <w:r>
        <w:rPr>
          <w:rFonts w:ascii="Times New Roman" w:hAnsi="Times New Roman" w:cs="Times New Roman"/>
          <w:sz w:val="24"/>
          <w:szCs w:val="24"/>
          <w:lang w:val="es-MX"/>
        </w:rPr>
        <w:t xml:space="preserve">s </w:t>
      </w:r>
      <w:r w:rsidR="00220B17">
        <w:rPr>
          <w:rFonts w:ascii="Times New Roman" w:hAnsi="Times New Roman" w:cs="Times New Roman"/>
          <w:sz w:val="24"/>
          <w:szCs w:val="24"/>
          <w:lang w:val="es-MX"/>
        </w:rPr>
        <w:t xml:space="preserve">serias dificultades que les toca enfrentar, </w:t>
      </w:r>
      <w:r w:rsidR="00A175A8">
        <w:rPr>
          <w:rFonts w:ascii="Times New Roman" w:hAnsi="Times New Roman" w:cs="Times New Roman"/>
          <w:sz w:val="24"/>
          <w:szCs w:val="24"/>
          <w:lang w:val="es-MX"/>
        </w:rPr>
        <w:t>de manera especial</w:t>
      </w:r>
      <w:r w:rsidR="00220B17">
        <w:rPr>
          <w:rFonts w:ascii="Times New Roman" w:hAnsi="Times New Roman" w:cs="Times New Roman"/>
          <w:sz w:val="24"/>
          <w:szCs w:val="24"/>
          <w:lang w:val="es-MX"/>
        </w:rPr>
        <w:t xml:space="preserve"> por las persecuciones</w:t>
      </w:r>
      <w:r w:rsidR="00A175A8">
        <w:rPr>
          <w:rFonts w:ascii="Times New Roman" w:hAnsi="Times New Roman" w:cs="Times New Roman"/>
          <w:sz w:val="24"/>
          <w:szCs w:val="24"/>
          <w:lang w:val="es-MX"/>
        </w:rPr>
        <w:t xml:space="preserve"> que </w:t>
      </w:r>
      <w:r w:rsidR="007520EE">
        <w:rPr>
          <w:rFonts w:ascii="Times New Roman" w:hAnsi="Times New Roman" w:cs="Times New Roman"/>
          <w:sz w:val="24"/>
          <w:szCs w:val="24"/>
          <w:lang w:val="es-MX"/>
        </w:rPr>
        <w:t>les impiden</w:t>
      </w:r>
      <w:r w:rsidR="00A175A8">
        <w:rPr>
          <w:rFonts w:ascii="Times New Roman" w:hAnsi="Times New Roman" w:cs="Times New Roman"/>
          <w:sz w:val="24"/>
          <w:szCs w:val="24"/>
          <w:lang w:val="es-MX"/>
        </w:rPr>
        <w:t xml:space="preserve"> vivir su fe en libertad.</w:t>
      </w:r>
      <w:r w:rsidR="00220B17">
        <w:rPr>
          <w:rFonts w:ascii="Times New Roman" w:hAnsi="Times New Roman" w:cs="Times New Roman"/>
          <w:sz w:val="24"/>
          <w:szCs w:val="24"/>
          <w:lang w:val="es-MX"/>
        </w:rPr>
        <w:t xml:space="preserve"> </w:t>
      </w:r>
      <w:r w:rsidR="0005134C">
        <w:rPr>
          <w:rFonts w:ascii="Times New Roman" w:hAnsi="Times New Roman" w:cs="Times New Roman"/>
          <w:sz w:val="24"/>
          <w:szCs w:val="24"/>
          <w:lang w:val="es-MX"/>
        </w:rPr>
        <w:t>El autor</w:t>
      </w:r>
      <w:r w:rsidR="00220B17">
        <w:rPr>
          <w:rFonts w:ascii="Times New Roman" w:hAnsi="Times New Roman" w:cs="Times New Roman"/>
          <w:sz w:val="24"/>
          <w:szCs w:val="24"/>
          <w:lang w:val="es-MX"/>
        </w:rPr>
        <w:t xml:space="preserve"> considera que tal desánimo se debe al poco o nulo conocimiento y </w:t>
      </w:r>
      <w:r w:rsidR="00BC7F59">
        <w:rPr>
          <w:rFonts w:ascii="Times New Roman" w:hAnsi="Times New Roman" w:cs="Times New Roman"/>
          <w:sz w:val="24"/>
          <w:szCs w:val="24"/>
          <w:lang w:val="es-MX"/>
        </w:rPr>
        <w:t xml:space="preserve">la falta de </w:t>
      </w:r>
      <w:r w:rsidR="00220B17">
        <w:rPr>
          <w:rFonts w:ascii="Times New Roman" w:hAnsi="Times New Roman" w:cs="Times New Roman"/>
          <w:sz w:val="24"/>
          <w:szCs w:val="24"/>
          <w:lang w:val="es-MX"/>
        </w:rPr>
        <w:t>fe de quién es Jesús: el Mesías</w:t>
      </w:r>
      <w:r w:rsidR="00B11E1E">
        <w:rPr>
          <w:rFonts w:ascii="Times New Roman" w:hAnsi="Times New Roman" w:cs="Times New Roman"/>
          <w:sz w:val="24"/>
          <w:szCs w:val="24"/>
          <w:lang w:val="es-MX"/>
        </w:rPr>
        <w:t xml:space="preserve"> prometido</w:t>
      </w:r>
      <w:r w:rsidR="00220B17">
        <w:rPr>
          <w:rFonts w:ascii="Times New Roman" w:hAnsi="Times New Roman" w:cs="Times New Roman"/>
          <w:sz w:val="24"/>
          <w:szCs w:val="24"/>
          <w:lang w:val="es-MX"/>
        </w:rPr>
        <w:t>, el Hijo de Dios (Mc 1,1) que desde la debilidad triunfa. De ahí que</w:t>
      </w:r>
      <w:r w:rsidR="00C127ED">
        <w:rPr>
          <w:rFonts w:ascii="Times New Roman" w:hAnsi="Times New Roman" w:cs="Times New Roman"/>
          <w:sz w:val="24"/>
          <w:szCs w:val="24"/>
          <w:lang w:val="es-MX"/>
        </w:rPr>
        <w:t>, a lo largo de su evangelio,</w:t>
      </w:r>
      <w:r w:rsidR="00220B17">
        <w:rPr>
          <w:rFonts w:ascii="Times New Roman" w:hAnsi="Times New Roman" w:cs="Times New Roman"/>
          <w:sz w:val="24"/>
          <w:szCs w:val="24"/>
          <w:lang w:val="es-MX"/>
        </w:rPr>
        <w:t xml:space="preserve"> invite a todos a conocer quién es Jesús, se hagan verdaderos discípulos y no teman </w:t>
      </w:r>
      <w:r w:rsidR="00240D7B">
        <w:rPr>
          <w:rFonts w:ascii="Times New Roman" w:hAnsi="Times New Roman" w:cs="Times New Roman"/>
          <w:sz w:val="24"/>
          <w:szCs w:val="24"/>
          <w:lang w:val="es-MX"/>
        </w:rPr>
        <w:t xml:space="preserve">a </w:t>
      </w:r>
      <w:r w:rsidR="00220B17">
        <w:rPr>
          <w:rFonts w:ascii="Times New Roman" w:hAnsi="Times New Roman" w:cs="Times New Roman"/>
          <w:sz w:val="24"/>
          <w:szCs w:val="24"/>
          <w:lang w:val="es-MX"/>
        </w:rPr>
        <w:t xml:space="preserve">las dificultades </w:t>
      </w:r>
      <w:r w:rsidR="00C23E94">
        <w:rPr>
          <w:rFonts w:ascii="Times New Roman" w:hAnsi="Times New Roman" w:cs="Times New Roman"/>
          <w:sz w:val="24"/>
          <w:szCs w:val="24"/>
          <w:lang w:val="es-MX"/>
        </w:rPr>
        <w:t>presentes</w:t>
      </w:r>
      <w:r w:rsidR="00240D7B">
        <w:rPr>
          <w:rFonts w:ascii="Times New Roman" w:hAnsi="Times New Roman" w:cs="Times New Roman"/>
          <w:sz w:val="24"/>
          <w:szCs w:val="24"/>
          <w:lang w:val="es-MX"/>
        </w:rPr>
        <w:t xml:space="preserve"> (</w:t>
      </w:r>
      <w:r w:rsidR="00BC7F59">
        <w:rPr>
          <w:rFonts w:ascii="Times New Roman" w:hAnsi="Times New Roman" w:cs="Times New Roman"/>
          <w:sz w:val="24"/>
          <w:szCs w:val="24"/>
          <w:lang w:val="es-MX"/>
        </w:rPr>
        <w:t>cf.</w:t>
      </w:r>
      <w:r w:rsidR="00240D7B">
        <w:rPr>
          <w:rFonts w:ascii="Times New Roman" w:hAnsi="Times New Roman" w:cs="Times New Roman"/>
          <w:sz w:val="24"/>
          <w:szCs w:val="24"/>
          <w:lang w:val="es-MX"/>
        </w:rPr>
        <w:t>1Pe 2,21</w:t>
      </w:r>
      <w:r w:rsidR="00677581">
        <w:rPr>
          <w:rFonts w:ascii="Times New Roman" w:hAnsi="Times New Roman" w:cs="Times New Roman"/>
          <w:sz w:val="24"/>
          <w:szCs w:val="24"/>
          <w:lang w:val="es-MX"/>
        </w:rPr>
        <w:t>; 2Co 12,10</w:t>
      </w:r>
      <w:r w:rsidR="00C23E94">
        <w:rPr>
          <w:rFonts w:ascii="Times New Roman" w:hAnsi="Times New Roman" w:cs="Times New Roman"/>
          <w:sz w:val="24"/>
          <w:szCs w:val="24"/>
          <w:lang w:val="es-MX"/>
        </w:rPr>
        <w:t>).</w:t>
      </w:r>
    </w:p>
    <w:p w14:paraId="2A12CBFD" w14:textId="2DD96995" w:rsidR="004C583C" w:rsidRDefault="0005134C"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Dado que los testigos directos de Jesús van muriendo, Marcos se preocupa, también, de que los hechos y dichos de Jesús no vayan desapareciendo. Así, </w:t>
      </w:r>
      <w:r w:rsidR="00A077B3">
        <w:rPr>
          <w:rFonts w:ascii="Times New Roman" w:hAnsi="Times New Roman" w:cs="Times New Roman"/>
          <w:sz w:val="24"/>
          <w:szCs w:val="24"/>
          <w:lang w:val="es-MX"/>
        </w:rPr>
        <w:t>con un estilo propio que da vida a la narración</w:t>
      </w:r>
      <w:r w:rsidR="002907DE">
        <w:rPr>
          <w:rFonts w:ascii="Times New Roman" w:hAnsi="Times New Roman" w:cs="Times New Roman"/>
          <w:sz w:val="24"/>
          <w:szCs w:val="24"/>
          <w:lang w:val="es-MX"/>
        </w:rPr>
        <w:t xml:space="preserve"> describiendo los rasgos muy humanos de </w:t>
      </w:r>
      <w:r w:rsidR="008346F7">
        <w:rPr>
          <w:rFonts w:ascii="Times New Roman" w:hAnsi="Times New Roman" w:cs="Times New Roman"/>
          <w:sz w:val="24"/>
          <w:szCs w:val="24"/>
          <w:lang w:val="es-MX"/>
        </w:rPr>
        <w:t>Jesús</w:t>
      </w:r>
      <w:r w:rsidR="00A077B3">
        <w:rPr>
          <w:rFonts w:ascii="Times New Roman" w:hAnsi="Times New Roman" w:cs="Times New Roman"/>
          <w:sz w:val="24"/>
          <w:szCs w:val="24"/>
          <w:lang w:val="es-MX"/>
        </w:rPr>
        <w:t xml:space="preserve">, </w:t>
      </w:r>
      <w:r>
        <w:rPr>
          <w:rFonts w:ascii="Times New Roman" w:hAnsi="Times New Roman" w:cs="Times New Roman"/>
          <w:sz w:val="24"/>
          <w:szCs w:val="24"/>
          <w:lang w:val="es-MX"/>
        </w:rPr>
        <w:t>escribe su texto, rescatando la historicidad de Cristo y su seguimiento</w:t>
      </w:r>
      <w:r w:rsidR="00A077B3">
        <w:rPr>
          <w:rFonts w:ascii="Times New Roman" w:hAnsi="Times New Roman" w:cs="Times New Roman"/>
          <w:sz w:val="24"/>
          <w:szCs w:val="24"/>
          <w:lang w:val="es-MX"/>
        </w:rPr>
        <w:t>.</w:t>
      </w:r>
      <w:r w:rsidR="00B0586C">
        <w:rPr>
          <w:rFonts w:ascii="Times New Roman" w:hAnsi="Times New Roman" w:cs="Times New Roman"/>
          <w:sz w:val="24"/>
          <w:szCs w:val="24"/>
          <w:lang w:val="es-MX"/>
        </w:rPr>
        <w:t xml:space="preserve"> </w:t>
      </w:r>
      <w:r w:rsidR="00271647">
        <w:rPr>
          <w:rFonts w:ascii="Times New Roman" w:hAnsi="Times New Roman" w:cs="Times New Roman"/>
          <w:sz w:val="24"/>
          <w:szCs w:val="24"/>
          <w:lang w:val="es-MX"/>
        </w:rPr>
        <w:t>La</w:t>
      </w:r>
      <w:r w:rsidR="004C583C">
        <w:rPr>
          <w:rFonts w:ascii="Times New Roman" w:hAnsi="Times New Roman" w:cs="Times New Roman"/>
          <w:sz w:val="24"/>
          <w:szCs w:val="24"/>
          <w:lang w:val="es-MX"/>
        </w:rPr>
        <w:t xml:space="preserve"> constitución dogmática Dei Verbum</w:t>
      </w:r>
      <w:r w:rsidR="00B0586C">
        <w:rPr>
          <w:rFonts w:ascii="Times New Roman" w:hAnsi="Times New Roman" w:cs="Times New Roman"/>
          <w:sz w:val="24"/>
          <w:szCs w:val="24"/>
          <w:lang w:val="es-MX"/>
        </w:rPr>
        <w:t xml:space="preserve"> </w:t>
      </w:r>
      <w:r w:rsidR="00271647">
        <w:rPr>
          <w:rFonts w:ascii="Times New Roman" w:hAnsi="Times New Roman" w:cs="Times New Roman"/>
          <w:sz w:val="24"/>
          <w:szCs w:val="24"/>
          <w:lang w:val="es-MX"/>
        </w:rPr>
        <w:t xml:space="preserve">(1965, </w:t>
      </w:r>
      <w:r w:rsidR="00C64BC1">
        <w:rPr>
          <w:rFonts w:ascii="Times New Roman" w:hAnsi="Times New Roman" w:cs="Times New Roman"/>
          <w:sz w:val="24"/>
          <w:szCs w:val="24"/>
          <w:lang w:val="es-MX"/>
        </w:rPr>
        <w:t>núm.</w:t>
      </w:r>
      <w:r w:rsidR="00271647">
        <w:rPr>
          <w:rFonts w:ascii="Times New Roman" w:hAnsi="Times New Roman" w:cs="Times New Roman"/>
          <w:sz w:val="24"/>
          <w:szCs w:val="24"/>
          <w:lang w:val="es-MX"/>
        </w:rPr>
        <w:t>19)</w:t>
      </w:r>
      <w:r w:rsidR="004C583C">
        <w:rPr>
          <w:rFonts w:ascii="Times New Roman" w:hAnsi="Times New Roman" w:cs="Times New Roman"/>
          <w:sz w:val="24"/>
          <w:szCs w:val="24"/>
          <w:lang w:val="es-MX"/>
        </w:rPr>
        <w:t>, ratifica el carácter histórico de los evangelios.</w:t>
      </w:r>
    </w:p>
    <w:p w14:paraId="0B83CB79" w14:textId="77777777" w:rsidR="00407D65" w:rsidRDefault="00407D65" w:rsidP="00407D65">
      <w:pPr>
        <w:spacing w:after="0" w:line="360" w:lineRule="auto"/>
        <w:rPr>
          <w:rFonts w:ascii="Times New Roman" w:hAnsi="Times New Roman" w:cs="Times New Roman"/>
          <w:sz w:val="24"/>
          <w:szCs w:val="24"/>
          <w:lang w:val="es-MX"/>
        </w:rPr>
      </w:pPr>
    </w:p>
    <w:p w14:paraId="7AEDCCC7" w14:textId="2593A5E5" w:rsidR="00EF0DAF" w:rsidRPr="00906D25" w:rsidRDefault="00906D25" w:rsidP="00407D65">
      <w:pPr>
        <w:spacing w:after="0" w:line="360" w:lineRule="auto"/>
        <w:rPr>
          <w:rFonts w:ascii="Times New Roman" w:hAnsi="Times New Roman" w:cs="Times New Roman"/>
          <w:b/>
          <w:bCs/>
          <w:sz w:val="24"/>
          <w:szCs w:val="24"/>
          <w:lang w:val="es-MX"/>
        </w:rPr>
      </w:pPr>
      <w:r w:rsidRPr="00906D25">
        <w:rPr>
          <w:rFonts w:ascii="Times New Roman" w:hAnsi="Times New Roman" w:cs="Times New Roman"/>
          <w:b/>
          <w:bCs/>
          <w:sz w:val="24"/>
          <w:szCs w:val="24"/>
          <w:lang w:val="es-MX"/>
        </w:rPr>
        <w:t>Destinatarios</w:t>
      </w:r>
    </w:p>
    <w:p w14:paraId="74525229" w14:textId="71923772" w:rsidR="00833F1D" w:rsidRDefault="008C37D0"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Marcos</w:t>
      </w:r>
      <w:r w:rsidR="0040591D">
        <w:rPr>
          <w:rFonts w:ascii="Times New Roman" w:hAnsi="Times New Roman" w:cs="Times New Roman"/>
          <w:sz w:val="24"/>
          <w:szCs w:val="24"/>
          <w:lang w:val="es-MX"/>
        </w:rPr>
        <w:t>, quien es representado con un león, dado que inicia su evangelio hablando del desierto,</w:t>
      </w:r>
      <w:r>
        <w:rPr>
          <w:rFonts w:ascii="Times New Roman" w:hAnsi="Times New Roman" w:cs="Times New Roman"/>
          <w:sz w:val="24"/>
          <w:szCs w:val="24"/>
          <w:lang w:val="es-MX"/>
        </w:rPr>
        <w:t xml:space="preserve"> escribe a cristianos provenientes de la gentilidad, por lo cual ve la necesidad de especificar el significado de ciertos términos arameos</w:t>
      </w:r>
      <w:r w:rsidR="006A46AD">
        <w:rPr>
          <w:rFonts w:ascii="Times New Roman" w:hAnsi="Times New Roman" w:cs="Times New Roman"/>
          <w:sz w:val="24"/>
          <w:szCs w:val="24"/>
          <w:lang w:val="es-MX"/>
        </w:rPr>
        <w:t xml:space="preserve"> como </w:t>
      </w:r>
      <w:r w:rsidR="006A46AD">
        <w:rPr>
          <w:rFonts w:ascii="Times New Roman" w:hAnsi="Times New Roman" w:cs="Times New Roman"/>
          <w:i/>
          <w:iCs/>
          <w:sz w:val="24"/>
          <w:szCs w:val="24"/>
          <w:lang w:val="es-MX"/>
        </w:rPr>
        <w:t>Boanerges, Talit</w:t>
      </w:r>
      <w:r w:rsidR="00AC0900">
        <w:rPr>
          <w:rFonts w:ascii="Times New Roman" w:hAnsi="Times New Roman" w:cs="Times New Roman"/>
          <w:i/>
          <w:iCs/>
          <w:sz w:val="24"/>
          <w:szCs w:val="24"/>
          <w:lang w:val="es-MX"/>
        </w:rPr>
        <w:t>á</w:t>
      </w:r>
      <w:r w:rsidR="006A46AD">
        <w:rPr>
          <w:rFonts w:ascii="Times New Roman" w:hAnsi="Times New Roman" w:cs="Times New Roman"/>
          <w:i/>
          <w:iCs/>
          <w:sz w:val="24"/>
          <w:szCs w:val="24"/>
          <w:lang w:val="es-MX"/>
        </w:rPr>
        <w:t xml:space="preserve"> kum, Gólgota, </w:t>
      </w:r>
      <w:r w:rsidR="006A46AD">
        <w:rPr>
          <w:rFonts w:ascii="Times New Roman" w:hAnsi="Times New Roman" w:cs="Times New Roman"/>
          <w:sz w:val="24"/>
          <w:szCs w:val="24"/>
          <w:lang w:val="es-MX"/>
        </w:rPr>
        <w:t>entre otros (Mc 3,17; 5,41; 7,11; 7,34; 14,36</w:t>
      </w:r>
      <w:r w:rsidR="00EC0CB8">
        <w:rPr>
          <w:rFonts w:ascii="Times New Roman" w:hAnsi="Times New Roman" w:cs="Times New Roman"/>
          <w:sz w:val="24"/>
          <w:szCs w:val="24"/>
          <w:lang w:val="es-MX"/>
        </w:rPr>
        <w:t>; 15,22; 15,34</w:t>
      </w:r>
      <w:r w:rsidR="006A46AD">
        <w:rPr>
          <w:rFonts w:ascii="Times New Roman" w:hAnsi="Times New Roman" w:cs="Times New Roman"/>
          <w:sz w:val="24"/>
          <w:szCs w:val="24"/>
          <w:lang w:val="es-MX"/>
        </w:rPr>
        <w:t>)</w:t>
      </w:r>
      <w:r>
        <w:rPr>
          <w:rFonts w:ascii="Times New Roman" w:hAnsi="Times New Roman" w:cs="Times New Roman"/>
          <w:sz w:val="24"/>
          <w:szCs w:val="24"/>
          <w:lang w:val="es-MX"/>
        </w:rPr>
        <w:t>, así como la explicación de costumbres</w:t>
      </w:r>
      <w:r w:rsidR="00AC0900">
        <w:rPr>
          <w:rFonts w:ascii="Times New Roman" w:hAnsi="Times New Roman" w:cs="Times New Roman"/>
          <w:sz w:val="24"/>
          <w:szCs w:val="24"/>
          <w:lang w:val="es-MX"/>
        </w:rPr>
        <w:t xml:space="preserve"> y tradiciones</w:t>
      </w:r>
      <w:r>
        <w:rPr>
          <w:rFonts w:ascii="Times New Roman" w:hAnsi="Times New Roman" w:cs="Times New Roman"/>
          <w:sz w:val="24"/>
          <w:szCs w:val="24"/>
          <w:lang w:val="es-MX"/>
        </w:rPr>
        <w:t xml:space="preserve"> judía</w:t>
      </w:r>
      <w:r w:rsidR="00833F1D">
        <w:rPr>
          <w:rFonts w:ascii="Times New Roman" w:hAnsi="Times New Roman" w:cs="Times New Roman"/>
          <w:sz w:val="24"/>
          <w:szCs w:val="24"/>
          <w:lang w:val="es-MX"/>
        </w:rPr>
        <w:t xml:space="preserve"> </w:t>
      </w:r>
      <w:r w:rsidR="006A46AD">
        <w:rPr>
          <w:rFonts w:ascii="Times New Roman" w:hAnsi="Times New Roman" w:cs="Times New Roman"/>
          <w:sz w:val="24"/>
          <w:szCs w:val="24"/>
          <w:lang w:val="es-MX"/>
        </w:rPr>
        <w:t>(</w:t>
      </w:r>
      <w:r w:rsidR="0066611C">
        <w:rPr>
          <w:rFonts w:ascii="Times New Roman" w:hAnsi="Times New Roman" w:cs="Times New Roman"/>
          <w:sz w:val="24"/>
          <w:szCs w:val="24"/>
          <w:lang w:val="es-MX"/>
        </w:rPr>
        <w:t>Mc 7, 3-4;</w:t>
      </w:r>
      <w:r w:rsidR="0039086E">
        <w:rPr>
          <w:rFonts w:ascii="Times New Roman" w:hAnsi="Times New Roman" w:cs="Times New Roman"/>
          <w:sz w:val="24"/>
          <w:szCs w:val="24"/>
          <w:lang w:val="es-MX"/>
        </w:rPr>
        <w:t xml:space="preserve"> </w:t>
      </w:r>
      <w:r w:rsidR="0066611C">
        <w:rPr>
          <w:rFonts w:ascii="Times New Roman" w:hAnsi="Times New Roman" w:cs="Times New Roman"/>
          <w:sz w:val="24"/>
          <w:szCs w:val="24"/>
          <w:lang w:val="es-MX"/>
        </w:rPr>
        <w:t>14,2; 15,42</w:t>
      </w:r>
      <w:r w:rsidR="006A46AD">
        <w:rPr>
          <w:rFonts w:ascii="Times New Roman" w:hAnsi="Times New Roman" w:cs="Times New Roman"/>
          <w:sz w:val="24"/>
          <w:szCs w:val="24"/>
          <w:lang w:val="es-MX"/>
        </w:rPr>
        <w:t>)</w:t>
      </w:r>
      <w:r>
        <w:rPr>
          <w:rFonts w:ascii="Times New Roman" w:hAnsi="Times New Roman" w:cs="Times New Roman"/>
          <w:sz w:val="24"/>
          <w:szCs w:val="24"/>
          <w:lang w:val="es-MX"/>
        </w:rPr>
        <w:t>.</w:t>
      </w:r>
      <w:r w:rsidR="00DE2D9D">
        <w:rPr>
          <w:rFonts w:ascii="Times New Roman" w:hAnsi="Times New Roman" w:cs="Times New Roman"/>
          <w:sz w:val="24"/>
          <w:szCs w:val="24"/>
          <w:lang w:val="es-MX"/>
        </w:rPr>
        <w:t xml:space="preserve"> Esto también se corrobora, porque en varias ocasiones resalta el anuncio de la Buena Nueva a todos, no solo a los judíos (</w:t>
      </w:r>
      <w:r w:rsidR="005A5A8E">
        <w:rPr>
          <w:rFonts w:ascii="Times New Roman" w:hAnsi="Times New Roman" w:cs="Times New Roman"/>
          <w:sz w:val="24"/>
          <w:szCs w:val="24"/>
          <w:lang w:val="es-MX"/>
        </w:rPr>
        <w:t>Mc 7,29; 10,12; 11,17; 13,10</w:t>
      </w:r>
      <w:r w:rsidR="00DE2D9D">
        <w:rPr>
          <w:rFonts w:ascii="Times New Roman" w:hAnsi="Times New Roman" w:cs="Times New Roman"/>
          <w:sz w:val="24"/>
          <w:szCs w:val="24"/>
          <w:lang w:val="es-MX"/>
        </w:rPr>
        <w:t>).</w:t>
      </w:r>
    </w:p>
    <w:p w14:paraId="1073DD70" w14:textId="686646D2" w:rsidR="003930DC" w:rsidRDefault="003930DC"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Como se mencionó en el capítulo anterior, se deduce que Marcos se dirigió, también, a cristianos romanos, ya que hace uso de latinismos, además de referirse a las leyes greco-romanas como se puede ver en Mc 10,11-12 respecto a la igualdad de hombre y mujer en el tema del divorcio</w:t>
      </w:r>
      <w:r w:rsidR="00A0222D">
        <w:rPr>
          <w:rFonts w:ascii="Times New Roman" w:hAnsi="Times New Roman" w:cs="Times New Roman"/>
          <w:sz w:val="24"/>
          <w:szCs w:val="24"/>
          <w:lang w:val="es-MX"/>
        </w:rPr>
        <w:t xml:space="preserve"> (Mc 10, 11-12), cosa contraria para los judíos</w:t>
      </w:r>
      <w:r w:rsidR="00302AD3">
        <w:rPr>
          <w:rFonts w:ascii="Times New Roman" w:hAnsi="Times New Roman" w:cs="Times New Roman"/>
          <w:sz w:val="24"/>
          <w:szCs w:val="24"/>
          <w:lang w:val="es-MX"/>
        </w:rPr>
        <w:t xml:space="preserve"> </w:t>
      </w:r>
      <w:r w:rsidR="00093F78">
        <w:rPr>
          <w:rFonts w:ascii="Times New Roman" w:hAnsi="Times New Roman" w:cs="Times New Roman"/>
          <w:sz w:val="24"/>
          <w:szCs w:val="24"/>
          <w:lang w:val="es-MX"/>
        </w:rPr>
        <w:t xml:space="preserve">donde la mujer no podía tomar tal decisión </w:t>
      </w:r>
      <w:r w:rsidR="00302AD3">
        <w:rPr>
          <w:rFonts w:ascii="Times New Roman" w:hAnsi="Times New Roman" w:cs="Times New Roman"/>
          <w:sz w:val="24"/>
          <w:szCs w:val="24"/>
          <w:lang w:val="es-MX"/>
        </w:rPr>
        <w:t>(</w:t>
      </w:r>
      <w:r w:rsidR="00093F78">
        <w:rPr>
          <w:rFonts w:ascii="Times New Roman" w:hAnsi="Times New Roman" w:cs="Times New Roman"/>
          <w:sz w:val="24"/>
          <w:szCs w:val="24"/>
          <w:lang w:val="es-MX"/>
        </w:rPr>
        <w:t>Mt 19,9</w:t>
      </w:r>
      <w:r w:rsidR="00302AD3">
        <w:rPr>
          <w:rFonts w:ascii="Times New Roman" w:hAnsi="Times New Roman" w:cs="Times New Roman"/>
          <w:sz w:val="24"/>
          <w:szCs w:val="24"/>
          <w:lang w:val="es-MX"/>
        </w:rPr>
        <w:t>)</w:t>
      </w:r>
      <w:r>
        <w:rPr>
          <w:rFonts w:ascii="Times New Roman" w:hAnsi="Times New Roman" w:cs="Times New Roman"/>
          <w:sz w:val="24"/>
          <w:szCs w:val="24"/>
          <w:lang w:val="es-MX"/>
        </w:rPr>
        <w:t>.</w:t>
      </w:r>
    </w:p>
    <w:p w14:paraId="77253861" w14:textId="69F0D11B" w:rsidR="00D315F0" w:rsidRDefault="000603C8" w:rsidP="00407D65">
      <w:pPr>
        <w:pStyle w:val="Ttulo1"/>
        <w:spacing w:before="0" w:line="360" w:lineRule="auto"/>
        <w:rPr>
          <w:rFonts w:ascii="Times New Roman" w:hAnsi="Times New Roman" w:cs="Times New Roman"/>
          <w:b/>
          <w:bCs/>
          <w:color w:val="auto"/>
          <w:sz w:val="28"/>
          <w:szCs w:val="28"/>
          <w:lang w:val="es-MX"/>
        </w:rPr>
      </w:pPr>
      <w:bookmarkStart w:id="5" w:name="_Toc243408264"/>
      <w:r w:rsidRPr="00A27783">
        <w:rPr>
          <w:rFonts w:ascii="Times New Roman" w:hAnsi="Times New Roman" w:cs="Times New Roman"/>
          <w:b/>
          <w:bCs/>
          <w:color w:val="auto"/>
          <w:sz w:val="28"/>
          <w:szCs w:val="28"/>
          <w:lang w:val="es-MX"/>
        </w:rPr>
        <w:lastRenderedPageBreak/>
        <w:t xml:space="preserve">Capítulo </w:t>
      </w:r>
      <w:r>
        <w:rPr>
          <w:rFonts w:ascii="Times New Roman" w:hAnsi="Times New Roman" w:cs="Times New Roman"/>
          <w:b/>
          <w:bCs/>
          <w:color w:val="auto"/>
          <w:sz w:val="28"/>
          <w:szCs w:val="28"/>
          <w:lang w:val="es-MX"/>
        </w:rPr>
        <w:t>II</w:t>
      </w:r>
      <w:r w:rsidRPr="00A27783">
        <w:rPr>
          <w:rFonts w:ascii="Times New Roman" w:hAnsi="Times New Roman" w:cs="Times New Roman"/>
          <w:b/>
          <w:bCs/>
          <w:color w:val="auto"/>
          <w:sz w:val="28"/>
          <w:szCs w:val="28"/>
          <w:lang w:val="es-MX"/>
        </w:rPr>
        <w:t xml:space="preserve">I: </w:t>
      </w:r>
      <w:r>
        <w:rPr>
          <w:rFonts w:ascii="Times New Roman" w:hAnsi="Times New Roman" w:cs="Times New Roman"/>
          <w:b/>
          <w:bCs/>
          <w:color w:val="auto"/>
          <w:sz w:val="28"/>
          <w:szCs w:val="28"/>
          <w:lang w:val="es-MX"/>
        </w:rPr>
        <w:t>Análisis del texto</w:t>
      </w:r>
      <w:bookmarkEnd w:id="5"/>
    </w:p>
    <w:p w14:paraId="3C9DF9C9" w14:textId="073659FE" w:rsidR="00266B96" w:rsidRDefault="00266B96"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Textos paralelos</w:t>
      </w:r>
      <w:r w:rsidR="00601A35">
        <w:rPr>
          <w:rFonts w:ascii="Times New Roman" w:hAnsi="Times New Roman" w:cs="Times New Roman"/>
          <w:sz w:val="24"/>
          <w:szCs w:val="24"/>
          <w:lang w:val="es-MX"/>
        </w:rPr>
        <w:t xml:space="preserve"> en los otros sinópticos</w:t>
      </w:r>
      <w:r>
        <w:rPr>
          <w:rFonts w:ascii="Times New Roman" w:hAnsi="Times New Roman" w:cs="Times New Roman"/>
          <w:sz w:val="24"/>
          <w:szCs w:val="24"/>
          <w:lang w:val="es-MX"/>
        </w:rPr>
        <w:t>: Mt 17, 14-21; Lc 9, 37-43</w:t>
      </w:r>
      <w:r w:rsidR="00115030">
        <w:rPr>
          <w:rFonts w:ascii="Times New Roman" w:hAnsi="Times New Roman" w:cs="Times New Roman"/>
          <w:sz w:val="24"/>
          <w:szCs w:val="24"/>
          <w:lang w:val="es-MX"/>
        </w:rPr>
        <w:t>a.</w:t>
      </w:r>
    </w:p>
    <w:p w14:paraId="0059BA4D" w14:textId="77777777" w:rsidR="00601A35" w:rsidRPr="00D23D06" w:rsidRDefault="00601A35" w:rsidP="00407D65">
      <w:pPr>
        <w:spacing w:after="0" w:line="360" w:lineRule="auto"/>
        <w:rPr>
          <w:rFonts w:ascii="Times New Roman" w:hAnsi="Times New Roman" w:cs="Times New Roman"/>
          <w:sz w:val="24"/>
          <w:szCs w:val="24"/>
          <w:lang w:val="es-MX"/>
        </w:rPr>
      </w:pPr>
    </w:p>
    <w:p w14:paraId="5048E487" w14:textId="36AC73EC" w:rsidR="00D315F0" w:rsidRDefault="00D315F0" w:rsidP="00407D65">
      <w:pPr>
        <w:pStyle w:val="Ttulo2"/>
        <w:spacing w:before="0" w:line="360" w:lineRule="auto"/>
        <w:rPr>
          <w:rFonts w:ascii="Times New Roman" w:hAnsi="Times New Roman" w:cs="Times New Roman"/>
          <w:b/>
          <w:bCs/>
          <w:color w:val="auto"/>
          <w:sz w:val="24"/>
          <w:szCs w:val="24"/>
          <w:lang w:val="es-MX"/>
        </w:rPr>
      </w:pPr>
      <w:bookmarkStart w:id="6" w:name="_Toc243408265"/>
      <w:r w:rsidRPr="00D141D2">
        <w:rPr>
          <w:rFonts w:ascii="Times New Roman" w:hAnsi="Times New Roman" w:cs="Times New Roman"/>
          <w:b/>
          <w:bCs/>
          <w:color w:val="auto"/>
          <w:sz w:val="24"/>
          <w:szCs w:val="24"/>
          <w:lang w:val="es-MX"/>
        </w:rPr>
        <w:t>El poder de Dios y el poder del mal</w:t>
      </w:r>
      <w:bookmarkEnd w:id="6"/>
    </w:p>
    <w:p w14:paraId="7F299652" w14:textId="175C175A" w:rsidR="0077577C" w:rsidRPr="00B122E4" w:rsidRDefault="003E11B2" w:rsidP="00407D65">
      <w:pPr>
        <w:pStyle w:val="bt-verse"/>
        <w:shd w:val="clear" w:color="auto" w:fill="FFFFFF"/>
        <w:spacing w:before="0" w:beforeAutospacing="0" w:after="0" w:afterAutospacing="0" w:line="360" w:lineRule="auto"/>
        <w:ind w:left="708"/>
        <w:rPr>
          <w:i/>
          <w:iCs/>
          <w:lang w:val="es-MX"/>
        </w:rPr>
      </w:pPr>
      <w:r w:rsidRPr="008E55E1">
        <w:rPr>
          <w:i/>
          <w:iCs/>
          <w:vertAlign w:val="superscript"/>
          <w:lang w:val="es-MX"/>
        </w:rPr>
        <w:t>14</w:t>
      </w:r>
      <w:r w:rsidRPr="00B122E4">
        <w:rPr>
          <w:i/>
          <w:iCs/>
          <w:lang w:val="es-MX"/>
        </w:rPr>
        <w:t xml:space="preserve"> Al llegar junto a los discípulos, vio a mucha gente que los rodeaba y a unos escribas que discutían con ellos. </w:t>
      </w:r>
      <w:hyperlink r:id="rId11" w:history="1">
        <w:r w:rsidRPr="008E55E1">
          <w:rPr>
            <w:i/>
            <w:iCs/>
            <w:vertAlign w:val="superscript"/>
            <w:lang w:val="es-MX"/>
          </w:rPr>
          <w:t>15</w:t>
        </w:r>
      </w:hyperlink>
      <w:r w:rsidRPr="00B122E4">
        <w:rPr>
          <w:i/>
          <w:iCs/>
          <w:lang w:val="es-MX"/>
        </w:rPr>
        <w:t xml:space="preserve"> Toda la gente, al verle, quedó sorprendida y corrieron a saludarle. </w:t>
      </w:r>
      <w:hyperlink r:id="rId12" w:history="1">
        <w:r w:rsidRPr="008E55E1">
          <w:rPr>
            <w:i/>
            <w:iCs/>
            <w:vertAlign w:val="superscript"/>
            <w:lang w:val="es-MX"/>
          </w:rPr>
          <w:t>16</w:t>
        </w:r>
      </w:hyperlink>
      <w:r w:rsidRPr="00B122E4">
        <w:rPr>
          <w:i/>
          <w:iCs/>
          <w:lang w:val="es-MX"/>
        </w:rPr>
        <w:t xml:space="preserve"> Él les preguntó: «¿De qué discutís con ellos?» </w:t>
      </w:r>
      <w:hyperlink r:id="rId13" w:history="1">
        <w:r w:rsidRPr="008E55E1">
          <w:rPr>
            <w:i/>
            <w:iCs/>
            <w:vertAlign w:val="superscript"/>
            <w:lang w:val="es-MX"/>
          </w:rPr>
          <w:t>17</w:t>
        </w:r>
      </w:hyperlink>
      <w:r w:rsidRPr="00B122E4">
        <w:rPr>
          <w:i/>
          <w:iCs/>
          <w:lang w:val="es-MX"/>
        </w:rPr>
        <w:t xml:space="preserve"> Uno de entre la gente le respondió: «Maestro, te he traído a mi hijo que tiene un espíritu mudo. </w:t>
      </w:r>
      <w:hyperlink r:id="rId14" w:history="1">
        <w:r w:rsidRPr="008E55E1">
          <w:rPr>
            <w:i/>
            <w:iCs/>
            <w:vertAlign w:val="superscript"/>
            <w:lang w:val="es-MX"/>
          </w:rPr>
          <w:t>18</w:t>
        </w:r>
      </w:hyperlink>
      <w:r w:rsidRPr="00B122E4">
        <w:rPr>
          <w:i/>
          <w:iCs/>
          <w:lang w:val="es-MX"/>
        </w:rPr>
        <w:t xml:space="preserve"> Dondequiera que se apodera de él, lo derriba, le hace echar espumarajos y rechinar de dientes, y lo deja rígido. He dicho a tus discípulos que lo expulsaran, pero no han podido.» </w:t>
      </w:r>
      <w:hyperlink r:id="rId15" w:history="1">
        <w:r w:rsidRPr="008E55E1">
          <w:rPr>
            <w:i/>
            <w:iCs/>
            <w:vertAlign w:val="superscript"/>
            <w:lang w:val="es-MX"/>
          </w:rPr>
          <w:t>19</w:t>
        </w:r>
      </w:hyperlink>
      <w:r w:rsidRPr="00B122E4">
        <w:rPr>
          <w:i/>
          <w:iCs/>
          <w:lang w:val="es-MX"/>
        </w:rPr>
        <w:t xml:space="preserve"> </w:t>
      </w:r>
      <w:r w:rsidR="0077577C" w:rsidRPr="00B122E4">
        <w:rPr>
          <w:i/>
          <w:iCs/>
          <w:lang w:val="es-MX"/>
        </w:rPr>
        <w:t>Jesús exclamó</w:t>
      </w:r>
      <w:r w:rsidRPr="00B122E4">
        <w:rPr>
          <w:i/>
          <w:iCs/>
          <w:lang w:val="es-MX"/>
        </w:rPr>
        <w:t>: «¡</w:t>
      </w:r>
      <w:r w:rsidR="0077577C" w:rsidRPr="00B122E4">
        <w:rPr>
          <w:i/>
          <w:iCs/>
          <w:lang w:val="es-MX"/>
        </w:rPr>
        <w:t>Ay,</w:t>
      </w:r>
      <w:r w:rsidRPr="00B122E4">
        <w:rPr>
          <w:i/>
          <w:iCs/>
          <w:lang w:val="es-MX"/>
        </w:rPr>
        <w:t xml:space="preserve"> generación incrédula! ¿Hasta cuándo estaré con vosotros? ¿Hasta cuándo habré de soportaros? ¡Traédmelo!»</w:t>
      </w:r>
      <w:r w:rsidR="0077577C" w:rsidRPr="00B122E4">
        <w:rPr>
          <w:i/>
          <w:iCs/>
          <w:lang w:val="es-MX"/>
        </w:rPr>
        <w:t xml:space="preserve"> </w:t>
      </w:r>
      <w:hyperlink r:id="rId16" w:history="1">
        <w:r w:rsidRPr="008E55E1">
          <w:rPr>
            <w:i/>
            <w:iCs/>
            <w:vertAlign w:val="superscript"/>
            <w:lang w:val="es-MX"/>
          </w:rPr>
          <w:t>20</w:t>
        </w:r>
      </w:hyperlink>
      <w:r w:rsidRPr="008E55E1">
        <w:rPr>
          <w:i/>
          <w:iCs/>
          <w:vertAlign w:val="superscript"/>
          <w:lang w:val="es-MX"/>
        </w:rPr>
        <w:t xml:space="preserve"> </w:t>
      </w:r>
      <w:r w:rsidRPr="00B122E4">
        <w:rPr>
          <w:i/>
          <w:iCs/>
          <w:lang w:val="es-MX"/>
        </w:rPr>
        <w:t>Y se lo trajeron. Apenas el espíritu vio a Jesús, agitó violentamente al muchacho y, cayendo en tierra, se revolcaba echando espumarajos.</w:t>
      </w:r>
      <w:r w:rsidR="0077577C" w:rsidRPr="00B122E4">
        <w:rPr>
          <w:i/>
          <w:iCs/>
          <w:lang w:val="es-MX"/>
        </w:rPr>
        <w:t xml:space="preserve"> </w:t>
      </w:r>
      <w:hyperlink r:id="rId17" w:history="1">
        <w:r w:rsidRPr="008E55E1">
          <w:rPr>
            <w:i/>
            <w:iCs/>
            <w:vertAlign w:val="superscript"/>
            <w:lang w:val="es-MX"/>
          </w:rPr>
          <w:t>21</w:t>
        </w:r>
      </w:hyperlink>
      <w:r w:rsidRPr="008E55E1">
        <w:rPr>
          <w:i/>
          <w:iCs/>
          <w:vertAlign w:val="superscript"/>
          <w:lang w:val="es-MX"/>
        </w:rPr>
        <w:t xml:space="preserve"> </w:t>
      </w:r>
      <w:r w:rsidRPr="00B122E4">
        <w:rPr>
          <w:i/>
          <w:iCs/>
          <w:lang w:val="es-MX"/>
        </w:rPr>
        <w:t xml:space="preserve">Entonces él preguntó a su padre: «¿Cuánto tiempo hace que le viene sucediendo esto?» Le </w:t>
      </w:r>
      <w:r w:rsidR="0077577C" w:rsidRPr="00B122E4">
        <w:rPr>
          <w:i/>
          <w:iCs/>
          <w:lang w:val="es-MX"/>
        </w:rPr>
        <w:t>respondió</w:t>
      </w:r>
      <w:r w:rsidRPr="00B122E4">
        <w:rPr>
          <w:i/>
          <w:iCs/>
          <w:lang w:val="es-MX"/>
        </w:rPr>
        <w:t>: «Desde niño.</w:t>
      </w:r>
      <w:r w:rsidR="0077577C" w:rsidRPr="00B122E4">
        <w:rPr>
          <w:i/>
          <w:iCs/>
          <w:lang w:val="es-MX"/>
        </w:rPr>
        <w:t xml:space="preserve"> </w:t>
      </w:r>
      <w:hyperlink r:id="rId18" w:history="1">
        <w:r w:rsidRPr="005331F6">
          <w:rPr>
            <w:b/>
            <w:bCs/>
            <w:i/>
            <w:iCs/>
            <w:vertAlign w:val="superscript"/>
            <w:lang w:val="es-MX"/>
          </w:rPr>
          <w:t>22</w:t>
        </w:r>
      </w:hyperlink>
      <w:r w:rsidRPr="005331F6">
        <w:rPr>
          <w:b/>
          <w:bCs/>
          <w:i/>
          <w:iCs/>
          <w:lang w:val="es-MX"/>
        </w:rPr>
        <w:t xml:space="preserve"> </w:t>
      </w:r>
      <w:r w:rsidRPr="007B7318">
        <w:rPr>
          <w:i/>
          <w:iCs/>
          <w:lang w:val="es-MX"/>
        </w:rPr>
        <w:t>Y muchas veces l</w:t>
      </w:r>
      <w:r w:rsidR="0077577C" w:rsidRPr="007B7318">
        <w:rPr>
          <w:i/>
          <w:iCs/>
          <w:lang w:val="es-MX"/>
        </w:rPr>
        <w:t>o</w:t>
      </w:r>
      <w:r w:rsidRPr="007B7318">
        <w:rPr>
          <w:i/>
          <w:iCs/>
          <w:lang w:val="es-MX"/>
        </w:rPr>
        <w:t xml:space="preserve"> ha arrojado al fuego y al agua para acabar con él</w:t>
      </w:r>
      <w:r w:rsidR="0077577C" w:rsidRPr="007B7318">
        <w:rPr>
          <w:i/>
          <w:iCs/>
          <w:lang w:val="es-MX"/>
        </w:rPr>
        <w:t xml:space="preserve">. Así que, si algo puedes, ayúdanos, compadécete de nosotros.» </w:t>
      </w:r>
      <w:hyperlink r:id="rId19" w:history="1">
        <w:r w:rsidR="0077577C" w:rsidRPr="007B7318">
          <w:rPr>
            <w:i/>
            <w:iCs/>
            <w:vertAlign w:val="superscript"/>
            <w:lang w:val="es-MX"/>
          </w:rPr>
          <w:t>23</w:t>
        </w:r>
      </w:hyperlink>
      <w:r w:rsidR="0077577C" w:rsidRPr="007B7318">
        <w:rPr>
          <w:i/>
          <w:iCs/>
          <w:lang w:val="es-MX"/>
        </w:rPr>
        <w:t xml:space="preserve"> Jesús le dijo: «¡Qué es eso de si puedes! ¡Todo es posible para quien cree!» </w:t>
      </w:r>
      <w:hyperlink r:id="rId20" w:history="1">
        <w:r w:rsidR="0077577C" w:rsidRPr="007B7318">
          <w:rPr>
            <w:i/>
            <w:iCs/>
            <w:vertAlign w:val="superscript"/>
            <w:lang w:val="es-MX"/>
          </w:rPr>
          <w:t>24</w:t>
        </w:r>
      </w:hyperlink>
      <w:r w:rsidR="0077577C" w:rsidRPr="007B7318">
        <w:rPr>
          <w:i/>
          <w:iCs/>
          <w:lang w:val="es-MX"/>
        </w:rPr>
        <w:t xml:space="preserve"> Al instante, gritó el padre del muchacho: «¡Creo, ayuda a mi poca fe!» </w:t>
      </w:r>
      <w:hyperlink r:id="rId21" w:history="1">
        <w:r w:rsidR="0077577C" w:rsidRPr="008E55E1">
          <w:rPr>
            <w:i/>
            <w:iCs/>
            <w:vertAlign w:val="superscript"/>
            <w:lang w:val="es-MX"/>
          </w:rPr>
          <w:t>25</w:t>
        </w:r>
      </w:hyperlink>
      <w:r w:rsidR="0077577C" w:rsidRPr="008E55E1">
        <w:rPr>
          <w:i/>
          <w:iCs/>
          <w:vertAlign w:val="superscript"/>
          <w:lang w:val="es-MX"/>
        </w:rPr>
        <w:t xml:space="preserve"> </w:t>
      </w:r>
      <w:r w:rsidR="0077577C" w:rsidRPr="00B122E4">
        <w:rPr>
          <w:i/>
          <w:iCs/>
          <w:lang w:val="es-MX"/>
        </w:rPr>
        <w:t xml:space="preserve">Viendo Jesús que se agolpaba la gente, increpó al espíritu inmundo: «Espíritu sordo y mudo, yo te lo mando: sal de él y no entres más en él.» </w:t>
      </w:r>
      <w:r w:rsidR="0077577C" w:rsidRPr="008E55E1">
        <w:rPr>
          <w:i/>
          <w:iCs/>
          <w:vertAlign w:val="superscript"/>
          <w:lang w:val="es-MX"/>
        </w:rPr>
        <w:t xml:space="preserve">26 </w:t>
      </w:r>
      <w:r w:rsidR="0077577C" w:rsidRPr="00B122E4">
        <w:rPr>
          <w:i/>
          <w:iCs/>
          <w:lang w:val="es-MX"/>
        </w:rPr>
        <w:t>Entonces, el espíritu salió dando gritos y agitándolo con violencia. El muchacho quedó como muerto, hasta el punto de que muchos comentaban que había fallecido.</w:t>
      </w:r>
      <w:r w:rsidR="00DE3B81" w:rsidRPr="00B122E4">
        <w:rPr>
          <w:i/>
          <w:iCs/>
          <w:lang w:val="es-MX"/>
        </w:rPr>
        <w:t xml:space="preserve"> </w:t>
      </w:r>
      <w:hyperlink r:id="rId22" w:history="1">
        <w:r w:rsidR="0077577C" w:rsidRPr="008E55E1">
          <w:rPr>
            <w:i/>
            <w:iCs/>
            <w:vertAlign w:val="superscript"/>
            <w:lang w:val="es-MX"/>
          </w:rPr>
          <w:t>27</w:t>
        </w:r>
      </w:hyperlink>
      <w:r w:rsidR="0077577C" w:rsidRPr="00B122E4">
        <w:rPr>
          <w:i/>
          <w:iCs/>
          <w:lang w:val="es-MX"/>
        </w:rPr>
        <w:t xml:space="preserve"> Pero Jesús, tomándol</w:t>
      </w:r>
      <w:r w:rsidR="00DE3B81" w:rsidRPr="00B122E4">
        <w:rPr>
          <w:i/>
          <w:iCs/>
          <w:lang w:val="es-MX"/>
        </w:rPr>
        <w:t>e</w:t>
      </w:r>
      <w:r w:rsidR="0077577C" w:rsidRPr="00B122E4">
        <w:rPr>
          <w:i/>
          <w:iCs/>
          <w:lang w:val="es-MX"/>
        </w:rPr>
        <w:t xml:space="preserve"> de la mano, l</w:t>
      </w:r>
      <w:r w:rsidR="00DE3B81" w:rsidRPr="00B122E4">
        <w:rPr>
          <w:i/>
          <w:iCs/>
          <w:lang w:val="es-MX"/>
        </w:rPr>
        <w:t>o</w:t>
      </w:r>
      <w:r w:rsidR="0077577C" w:rsidRPr="00B122E4">
        <w:rPr>
          <w:i/>
          <w:iCs/>
          <w:lang w:val="es-MX"/>
        </w:rPr>
        <w:t xml:space="preserve"> levantó y él se puso en pie.</w:t>
      </w:r>
    </w:p>
    <w:p w14:paraId="68DA0811" w14:textId="6ADFE27C" w:rsidR="0077577C" w:rsidRDefault="0077577C" w:rsidP="00407D65">
      <w:pPr>
        <w:pStyle w:val="bt-verse"/>
        <w:shd w:val="clear" w:color="auto" w:fill="FFFFFF"/>
        <w:spacing w:before="0" w:beforeAutospacing="0" w:after="0" w:afterAutospacing="0" w:line="360" w:lineRule="auto"/>
        <w:rPr>
          <w:lang w:val="es-MX"/>
        </w:rPr>
      </w:pPr>
    </w:p>
    <w:p w14:paraId="2A008EE2" w14:textId="456FDC90" w:rsidR="00601A35" w:rsidRDefault="003A3503" w:rsidP="00407D65">
      <w:pPr>
        <w:pStyle w:val="bt-verse"/>
        <w:shd w:val="clear" w:color="auto" w:fill="FFFFFF"/>
        <w:spacing w:before="0" w:beforeAutospacing="0" w:after="0" w:afterAutospacing="0" w:line="360" w:lineRule="auto"/>
        <w:rPr>
          <w:lang w:val="es-MX"/>
        </w:rPr>
      </w:pPr>
      <w:r>
        <w:rPr>
          <w:lang w:val="es-MX"/>
        </w:rPr>
        <w:t>El Señor</w:t>
      </w:r>
      <w:r w:rsidR="0010403F">
        <w:rPr>
          <w:lang w:val="es-MX"/>
        </w:rPr>
        <w:t xml:space="preserve"> ha bajado del monte</w:t>
      </w:r>
      <w:r w:rsidR="00D772E1">
        <w:rPr>
          <w:lang w:val="es-MX"/>
        </w:rPr>
        <w:t xml:space="preserve"> junto a tres de sus apóstoles. P</w:t>
      </w:r>
      <w:r w:rsidR="0010403F">
        <w:rPr>
          <w:lang w:val="es-MX"/>
        </w:rPr>
        <w:t>edro, Santiago y Juan han sido testigos del acontecimiento maravilloso de la Transfiguración donde el Todopoderoso ha manifestado su gloria</w:t>
      </w:r>
      <w:r w:rsidR="00BD5578">
        <w:rPr>
          <w:lang w:val="es-MX"/>
        </w:rPr>
        <w:t xml:space="preserve"> que sobrepasa los límites de lo que la mente humana puede siquiera imaginar.</w:t>
      </w:r>
    </w:p>
    <w:p w14:paraId="797D223A" w14:textId="5B67FD76" w:rsidR="0069258E" w:rsidRDefault="00D772E1" w:rsidP="00407D65">
      <w:pPr>
        <w:pStyle w:val="bt-verse"/>
        <w:shd w:val="clear" w:color="auto" w:fill="FFFFFF"/>
        <w:spacing w:before="0" w:beforeAutospacing="0" w:after="0" w:afterAutospacing="0" w:line="360" w:lineRule="auto"/>
        <w:rPr>
          <w:lang w:val="es-MX"/>
        </w:rPr>
      </w:pPr>
      <w:r>
        <w:rPr>
          <w:lang w:val="es-MX"/>
        </w:rPr>
        <w:t>La multitud espera a Jesús. Un padre angustiado quiere la sanación de su hijo. Se lo ha llevado al Maestro</w:t>
      </w:r>
      <w:r w:rsidR="00EF1584">
        <w:rPr>
          <w:lang w:val="es-MX"/>
        </w:rPr>
        <w:t>;</w:t>
      </w:r>
      <w:r>
        <w:rPr>
          <w:lang w:val="es-MX"/>
        </w:rPr>
        <w:t xml:space="preserve"> ante su ausencia, sus discípulos han intentado ayudarlo, mas no lo han logrado.</w:t>
      </w:r>
      <w:r w:rsidR="00EF1584">
        <w:rPr>
          <w:lang w:val="es-MX"/>
        </w:rPr>
        <w:t xml:space="preserve"> </w:t>
      </w:r>
      <w:r w:rsidR="00E862BE">
        <w:rPr>
          <w:lang w:val="es-MX"/>
        </w:rPr>
        <w:t>Esperan a que llegue Jesús, s</w:t>
      </w:r>
      <w:r w:rsidR="00EF1584">
        <w:rPr>
          <w:lang w:val="es-MX"/>
        </w:rPr>
        <w:t xml:space="preserve">olo </w:t>
      </w:r>
      <w:r w:rsidR="00E862BE">
        <w:rPr>
          <w:lang w:val="es-MX"/>
        </w:rPr>
        <w:t>Él</w:t>
      </w:r>
      <w:r w:rsidR="00EF1584">
        <w:rPr>
          <w:lang w:val="es-MX"/>
        </w:rPr>
        <w:t xml:space="preserve"> puede hacerlo.</w:t>
      </w:r>
    </w:p>
    <w:p w14:paraId="1FA889BB" w14:textId="58AC354A" w:rsidR="00454A7F" w:rsidRDefault="003F0BBE" w:rsidP="00407D65">
      <w:pPr>
        <w:pStyle w:val="bt-verse"/>
        <w:shd w:val="clear" w:color="auto" w:fill="FFFFFF"/>
        <w:spacing w:before="0" w:beforeAutospacing="0" w:after="0" w:afterAutospacing="0" w:line="360" w:lineRule="auto"/>
        <w:rPr>
          <w:i/>
          <w:iCs/>
          <w:lang w:val="es-MX"/>
        </w:rPr>
      </w:pPr>
      <w:r>
        <w:rPr>
          <w:lang w:val="es-MX"/>
        </w:rPr>
        <w:lastRenderedPageBreak/>
        <w:t>A simple vista, tal es el poder del Maligno que, a su antojo actúa: dondequiera se apodera del muchacho, lo derriba, lo deja rígido</w:t>
      </w:r>
      <w:r w:rsidR="00454A7F">
        <w:rPr>
          <w:lang w:val="es-MX"/>
        </w:rPr>
        <w:t>, lo atormenta desde que era un niño, a estado cerca de acabar con él</w:t>
      </w:r>
      <w:r>
        <w:rPr>
          <w:lang w:val="es-MX"/>
        </w:rPr>
        <w:t>…</w:t>
      </w:r>
      <w:r w:rsidR="00DD7F4B">
        <w:rPr>
          <w:lang w:val="es-MX"/>
        </w:rPr>
        <w:t xml:space="preserve"> ni los discípulos del Maestro, aquellos que han recibido ese poder directamente </w:t>
      </w:r>
      <w:r w:rsidR="00A64BF3">
        <w:rPr>
          <w:lang w:val="es-MX"/>
        </w:rPr>
        <w:t>de Él (Mt 10,1; Mc 3,14-15; Lc 9,1)</w:t>
      </w:r>
      <w:r w:rsidR="00DD7F4B">
        <w:rPr>
          <w:lang w:val="es-MX"/>
        </w:rPr>
        <w:t xml:space="preserve">, han sido capaces de expulsar al espíritu </w:t>
      </w:r>
      <w:r w:rsidR="00B14489">
        <w:rPr>
          <w:lang w:val="es-MX"/>
        </w:rPr>
        <w:t>inmundo</w:t>
      </w:r>
      <w:r w:rsidR="00DD7F4B">
        <w:rPr>
          <w:lang w:val="es-MX"/>
        </w:rPr>
        <w:t>.</w:t>
      </w:r>
      <w:r>
        <w:rPr>
          <w:i/>
          <w:iCs/>
          <w:lang w:val="es-MX"/>
        </w:rPr>
        <w:t xml:space="preserve"> </w:t>
      </w:r>
    </w:p>
    <w:p w14:paraId="29AA7DC4" w14:textId="1EC18553" w:rsidR="003F0BBE" w:rsidRDefault="003F0BBE" w:rsidP="00407D65">
      <w:pPr>
        <w:pStyle w:val="bt-verse"/>
        <w:shd w:val="clear" w:color="auto" w:fill="FFFFFF"/>
        <w:spacing w:before="0" w:beforeAutospacing="0" w:after="0" w:afterAutospacing="0" w:line="360" w:lineRule="auto"/>
        <w:rPr>
          <w:lang w:val="es-MX"/>
        </w:rPr>
      </w:pPr>
      <w:r>
        <w:rPr>
          <w:lang w:val="es-MX"/>
        </w:rPr>
        <w:t>Si solo se centra la atención en lo que es capaz de hacer el diablo, fácil sería caer en el miedo a su poder, con sus ciertas consecuencias.</w:t>
      </w:r>
      <w:r w:rsidR="00797EB2">
        <w:rPr>
          <w:lang w:val="es-MX"/>
        </w:rPr>
        <w:t xml:space="preserve"> Pero se ha de recordar que nada sucede sin que Dios lo permita</w:t>
      </w:r>
      <w:r w:rsidR="006F73F8">
        <w:rPr>
          <w:lang w:val="es-MX"/>
        </w:rPr>
        <w:t>:</w:t>
      </w:r>
      <w:r w:rsidR="00C5229E">
        <w:rPr>
          <w:lang w:val="es-MX"/>
        </w:rPr>
        <w:t xml:space="preserve"> ni un pajarillo caerá en tierra sin el consentimiento del Padre (cf. Mt 10,29-30)</w:t>
      </w:r>
      <w:r w:rsidR="009D1FCD">
        <w:rPr>
          <w:lang w:val="es-MX"/>
        </w:rPr>
        <w:t>. N</w:t>
      </w:r>
      <w:r w:rsidR="00307465">
        <w:rPr>
          <w:lang w:val="es-MX"/>
        </w:rPr>
        <w:t>i siquiera Satanás, con todo su poder</w:t>
      </w:r>
      <w:r w:rsidR="009D1FCD">
        <w:rPr>
          <w:lang w:val="es-MX"/>
        </w:rPr>
        <w:t>,</w:t>
      </w:r>
      <w:r w:rsidR="00307465">
        <w:rPr>
          <w:lang w:val="es-MX"/>
        </w:rPr>
        <w:t xml:space="preserve"> se libra de estar bajo el dominio de Dios</w:t>
      </w:r>
      <w:r w:rsidR="00C5229E">
        <w:rPr>
          <w:lang w:val="es-MX"/>
        </w:rPr>
        <w:t>. E</w:t>
      </w:r>
      <w:r w:rsidR="00256C0C">
        <w:rPr>
          <w:lang w:val="es-MX"/>
        </w:rPr>
        <w:t>n las Sagradas Escrituras, e</w:t>
      </w:r>
      <w:r w:rsidR="00C5229E">
        <w:rPr>
          <w:lang w:val="es-MX"/>
        </w:rPr>
        <w:t>l justo Job da</w:t>
      </w:r>
      <w:r w:rsidR="008000B0">
        <w:rPr>
          <w:lang w:val="es-MX"/>
        </w:rPr>
        <w:t xml:space="preserve">, también, </w:t>
      </w:r>
      <w:r w:rsidR="00C5229E">
        <w:rPr>
          <w:lang w:val="es-MX"/>
        </w:rPr>
        <w:t>testimonio de ello (Job 1,12; 2,6).</w:t>
      </w:r>
    </w:p>
    <w:p w14:paraId="0F7539DA" w14:textId="6E687895" w:rsidR="00707982" w:rsidRDefault="003176B6" w:rsidP="00407D65">
      <w:pPr>
        <w:pStyle w:val="bt-verse"/>
        <w:shd w:val="clear" w:color="auto" w:fill="FFFFFF"/>
        <w:spacing w:before="0" w:beforeAutospacing="0" w:after="0" w:afterAutospacing="0" w:line="360" w:lineRule="auto"/>
        <w:rPr>
          <w:lang w:val="es-MX"/>
        </w:rPr>
      </w:pPr>
      <w:r w:rsidRPr="003176B6">
        <w:rPr>
          <w:lang w:val="es-MX"/>
        </w:rPr>
        <w:t xml:space="preserve">En </w:t>
      </w:r>
      <w:r>
        <w:rPr>
          <w:lang w:val="es-MX"/>
        </w:rPr>
        <w:t xml:space="preserve">v.20 queda claro que, solo con su presencia, Jesús provoca que </w:t>
      </w:r>
      <w:r w:rsidR="00D372DB">
        <w:rPr>
          <w:lang w:val="es-MX"/>
        </w:rPr>
        <w:t>Satanás</w:t>
      </w:r>
      <w:r>
        <w:rPr>
          <w:lang w:val="es-MX"/>
        </w:rPr>
        <w:t xml:space="preserve"> se manifieste y reaccione irritado.</w:t>
      </w:r>
      <w:r w:rsidR="00A93C95">
        <w:rPr>
          <w:lang w:val="es-MX"/>
        </w:rPr>
        <w:t xml:space="preserve"> </w:t>
      </w:r>
      <w:r w:rsidR="00D372DB">
        <w:rPr>
          <w:lang w:val="es-MX"/>
        </w:rPr>
        <w:t>Dice</w:t>
      </w:r>
      <w:r w:rsidR="005A2A4A">
        <w:rPr>
          <w:lang w:val="es-MX"/>
        </w:rPr>
        <w:t xml:space="preserve"> </w:t>
      </w:r>
      <w:r w:rsidR="00A93C95">
        <w:rPr>
          <w:lang w:val="es-MX"/>
        </w:rPr>
        <w:t>Schmid</w:t>
      </w:r>
      <w:r w:rsidR="00A93C95">
        <w:rPr>
          <w:lang w:val="es-MX"/>
        </w:rPr>
        <w:t xml:space="preserve"> (</w:t>
      </w:r>
      <w:r w:rsidR="005A2A4A">
        <w:rPr>
          <w:lang w:val="es-MX"/>
        </w:rPr>
        <w:t>1981), «El demonio que lo posee reacciona ante la cercanía de su Señor y se resiste a que le sea arrebatada su víctima</w:t>
      </w:r>
      <w:r w:rsidR="00A02E58">
        <w:rPr>
          <w:lang w:val="es-MX"/>
        </w:rPr>
        <w:t>.</w:t>
      </w:r>
      <w:r w:rsidR="005A2A4A">
        <w:rPr>
          <w:lang w:val="es-MX"/>
        </w:rPr>
        <w:t>»</w:t>
      </w:r>
      <w:r w:rsidR="00A02E58">
        <w:rPr>
          <w:lang w:val="es-MX"/>
        </w:rPr>
        <w:t xml:space="preserve"> (p. 254)</w:t>
      </w:r>
      <w:r w:rsidR="00CB4EC4">
        <w:rPr>
          <w:lang w:val="es-MX"/>
        </w:rPr>
        <w:t xml:space="preserve">. </w:t>
      </w:r>
    </w:p>
    <w:p w14:paraId="2520B5C9" w14:textId="25EACF3E" w:rsidR="00707982" w:rsidRDefault="00707982" w:rsidP="00407D65">
      <w:pPr>
        <w:pStyle w:val="bt-verse"/>
        <w:shd w:val="clear" w:color="auto" w:fill="FFFFFF"/>
        <w:spacing w:before="0" w:beforeAutospacing="0" w:after="0" w:afterAutospacing="0" w:line="360" w:lineRule="auto"/>
        <w:rPr>
          <w:lang w:val="es-MX"/>
        </w:rPr>
      </w:pPr>
      <w:r>
        <w:rPr>
          <w:lang w:val="es-MX"/>
        </w:rPr>
        <w:t>Acerca del mismo versículo, Oden y Hall (2019</w:t>
      </w:r>
      <w:r w:rsidR="004800C7">
        <w:rPr>
          <w:lang w:val="es-MX"/>
        </w:rPr>
        <w:t>, p.182</w:t>
      </w:r>
      <w:r>
        <w:rPr>
          <w:lang w:val="es-MX"/>
        </w:rPr>
        <w:t xml:space="preserve">), citan el comentario de San </w:t>
      </w:r>
      <w:r w:rsidR="00CB4EC4">
        <w:rPr>
          <w:lang w:val="es-MX"/>
        </w:rPr>
        <w:t>Pedro Crisólogo</w:t>
      </w:r>
      <w:r w:rsidR="000736FE">
        <w:rPr>
          <w:lang w:val="es-MX"/>
        </w:rPr>
        <w:t xml:space="preserve">: </w:t>
      </w:r>
    </w:p>
    <w:p w14:paraId="51FDA055" w14:textId="7F783726" w:rsidR="009D6ED6" w:rsidRDefault="000736FE" w:rsidP="004800C7">
      <w:pPr>
        <w:pStyle w:val="bt-verse"/>
        <w:shd w:val="clear" w:color="auto" w:fill="FFFFFF"/>
        <w:spacing w:before="0" w:beforeAutospacing="0" w:after="0" w:afterAutospacing="0" w:line="360" w:lineRule="auto"/>
        <w:ind w:left="708"/>
        <w:rPr>
          <w:lang w:val="es-MX"/>
        </w:rPr>
      </w:pPr>
      <w:r>
        <w:rPr>
          <w:lang w:val="es-MX"/>
        </w:rPr>
        <w:t>Se revolcaba el hombre, pero el diablo se retorcía; el tratamiento atormentaba al poseso, mientras se manifestaba al invasor la majestad del juez; era retenido el poseso, mas era castigado el enemigo; del t</w:t>
      </w:r>
      <w:r w:rsidR="0054391A">
        <w:rPr>
          <w:lang w:val="es-MX"/>
        </w:rPr>
        <w:t>o</w:t>
      </w:r>
      <w:r>
        <w:rPr>
          <w:lang w:val="es-MX"/>
        </w:rPr>
        <w:t>rmento del cuerpo del hombre se transparentaba el sufr</w:t>
      </w:r>
      <w:r w:rsidR="0054391A">
        <w:rPr>
          <w:lang w:val="es-MX"/>
        </w:rPr>
        <w:t>i</w:t>
      </w:r>
      <w:r>
        <w:rPr>
          <w:lang w:val="es-MX"/>
        </w:rPr>
        <w:t>mi</w:t>
      </w:r>
      <w:r w:rsidR="0054391A">
        <w:rPr>
          <w:lang w:val="es-MX"/>
        </w:rPr>
        <w:t>e</w:t>
      </w:r>
      <w:r>
        <w:rPr>
          <w:lang w:val="es-MX"/>
        </w:rPr>
        <w:t>nto del diablo.</w:t>
      </w:r>
    </w:p>
    <w:p w14:paraId="2EFBAFE5" w14:textId="720C0E14" w:rsidR="00EA2F2D" w:rsidRDefault="00960B00" w:rsidP="00407D65">
      <w:pPr>
        <w:pStyle w:val="bt-verse"/>
        <w:shd w:val="clear" w:color="auto" w:fill="FFFFFF"/>
        <w:spacing w:before="0" w:beforeAutospacing="0" w:after="0" w:afterAutospacing="0" w:line="360" w:lineRule="auto"/>
        <w:rPr>
          <w:lang w:val="es-MX"/>
        </w:rPr>
      </w:pPr>
      <w:r>
        <w:rPr>
          <w:lang w:val="es-MX"/>
        </w:rPr>
        <w:t>¿</w:t>
      </w:r>
      <w:r w:rsidR="00993C09">
        <w:rPr>
          <w:lang w:val="es-MX"/>
        </w:rPr>
        <w:t xml:space="preserve">Que si </w:t>
      </w:r>
      <w:r w:rsidR="001A64D9">
        <w:rPr>
          <w:lang w:val="es-MX"/>
        </w:rPr>
        <w:t>Jesús</w:t>
      </w:r>
      <w:r w:rsidR="00993C09">
        <w:rPr>
          <w:lang w:val="es-MX"/>
        </w:rPr>
        <w:t xml:space="preserve"> puede liberar al muchacho poseído</w:t>
      </w:r>
      <w:r>
        <w:rPr>
          <w:lang w:val="es-MX"/>
        </w:rPr>
        <w:t>?</w:t>
      </w:r>
      <w:r w:rsidR="00993C09">
        <w:rPr>
          <w:lang w:val="es-MX"/>
        </w:rPr>
        <w:t xml:space="preserve"> ¡</w:t>
      </w:r>
      <w:r>
        <w:rPr>
          <w:lang w:val="es-MX"/>
        </w:rPr>
        <w:t>C</w:t>
      </w:r>
      <w:r w:rsidR="00993C09">
        <w:rPr>
          <w:lang w:val="es-MX"/>
        </w:rPr>
        <w:t>laro que puede!</w:t>
      </w:r>
      <w:r w:rsidR="00E5335A">
        <w:rPr>
          <w:lang w:val="es-MX"/>
        </w:rPr>
        <w:t xml:space="preserve"> Es Dios</w:t>
      </w:r>
      <w:r w:rsidR="00F807CC">
        <w:rPr>
          <w:lang w:val="es-MX"/>
        </w:rPr>
        <w:t xml:space="preserve">, para Él </w:t>
      </w:r>
      <w:r w:rsidR="005C26FE">
        <w:rPr>
          <w:lang w:val="es-MX"/>
        </w:rPr>
        <w:t>no hay imposibles</w:t>
      </w:r>
      <w:r w:rsidR="006C5B6E">
        <w:rPr>
          <w:lang w:val="es-MX"/>
        </w:rPr>
        <w:t xml:space="preserve"> (cf. Mt 19,26; Mc 10,27; Lc 1,37)</w:t>
      </w:r>
      <w:r w:rsidR="005C26FE">
        <w:rPr>
          <w:lang w:val="es-MX"/>
        </w:rPr>
        <w:t>.</w:t>
      </w:r>
    </w:p>
    <w:p w14:paraId="5385128B" w14:textId="7E831490" w:rsidR="00D6344B" w:rsidRDefault="00D6344B" w:rsidP="00407D65">
      <w:pPr>
        <w:pStyle w:val="bt-verse"/>
        <w:shd w:val="clear" w:color="auto" w:fill="FFFFFF"/>
        <w:spacing w:before="0" w:beforeAutospacing="0" w:after="0" w:afterAutospacing="0" w:line="360" w:lineRule="auto"/>
        <w:rPr>
          <w:lang w:val="es-MX"/>
        </w:rPr>
      </w:pPr>
      <w:r>
        <w:rPr>
          <w:lang w:val="es-MX"/>
        </w:rPr>
        <w:t xml:space="preserve">Hoy, esta acción poderosa del Hijo de Dios se hace visible en la preciosa presencia real de Jesús en la Eucaristía. </w:t>
      </w:r>
      <w:r w:rsidR="00AC44FD">
        <w:rPr>
          <w:lang w:val="es-MX"/>
        </w:rPr>
        <w:t>Como sucedió con el endemoniado epiléptico, la sola presencia de Jesús Eucaristía, hace que el demonio se retuerza furioso pues</w:t>
      </w:r>
      <w:r w:rsidR="00ED3756">
        <w:rPr>
          <w:lang w:val="es-MX"/>
        </w:rPr>
        <w:t xml:space="preserve"> sabe ante quién está y que</w:t>
      </w:r>
      <w:r w:rsidR="00A810A2">
        <w:rPr>
          <w:lang w:val="es-MX"/>
        </w:rPr>
        <w:t>,</w:t>
      </w:r>
      <w:r w:rsidR="00ED3756">
        <w:rPr>
          <w:lang w:val="es-MX"/>
        </w:rPr>
        <w:t xml:space="preserve"> </w:t>
      </w:r>
      <w:r w:rsidR="00AC44FD">
        <w:rPr>
          <w:lang w:val="es-MX"/>
        </w:rPr>
        <w:t>por más que lo intente, jamás será más que Dios. Y</w:t>
      </w:r>
      <w:r w:rsidR="00202354">
        <w:rPr>
          <w:lang w:val="es-MX"/>
        </w:rPr>
        <w:t>,</w:t>
      </w:r>
      <w:r w:rsidR="00AC44FD">
        <w:rPr>
          <w:lang w:val="es-MX"/>
        </w:rPr>
        <w:t xml:space="preserve"> para el colmo de su humillación, sencillas criaturas elevadas a la dignidad de hijos de Dios que brillan por su santidad, le provocan </w:t>
      </w:r>
      <w:r w:rsidR="001276A9">
        <w:rPr>
          <w:lang w:val="es-MX"/>
        </w:rPr>
        <w:t xml:space="preserve">gran </w:t>
      </w:r>
      <w:r w:rsidR="00AC44FD">
        <w:rPr>
          <w:lang w:val="es-MX"/>
        </w:rPr>
        <w:t xml:space="preserve">malestar, especialmente la Bienaventurada siempre Virgen María, </w:t>
      </w:r>
      <w:r w:rsidR="00202354">
        <w:rPr>
          <w:lang w:val="es-MX"/>
        </w:rPr>
        <w:t>quien</w:t>
      </w:r>
      <w:r w:rsidR="00F42DFA">
        <w:rPr>
          <w:lang w:val="es-MX"/>
        </w:rPr>
        <w:t>,</w:t>
      </w:r>
      <w:r w:rsidR="00202354">
        <w:rPr>
          <w:lang w:val="es-MX"/>
        </w:rPr>
        <w:t xml:space="preserve"> </w:t>
      </w:r>
      <w:r w:rsidR="00A810A2">
        <w:rPr>
          <w:lang w:val="es-MX"/>
        </w:rPr>
        <w:t>junto a</w:t>
      </w:r>
      <w:r w:rsidR="00AC44FD">
        <w:rPr>
          <w:lang w:val="es-MX"/>
        </w:rPr>
        <w:t xml:space="preserve"> los santos y los ángeles</w:t>
      </w:r>
      <w:r w:rsidR="0066621D">
        <w:rPr>
          <w:lang w:val="es-MX"/>
        </w:rPr>
        <w:t xml:space="preserve"> </w:t>
      </w:r>
      <w:r w:rsidR="001276A9">
        <w:rPr>
          <w:lang w:val="es-MX"/>
        </w:rPr>
        <w:t>del cielo</w:t>
      </w:r>
      <w:r w:rsidR="0066621D">
        <w:rPr>
          <w:lang w:val="es-MX"/>
        </w:rPr>
        <w:t>, como Iglesia celeste, acompaña y sostiene</w:t>
      </w:r>
      <w:r w:rsidR="00A13B25">
        <w:rPr>
          <w:lang w:val="es-MX"/>
        </w:rPr>
        <w:t xml:space="preserve"> </w:t>
      </w:r>
      <w:r w:rsidR="0066621D">
        <w:rPr>
          <w:lang w:val="es-MX"/>
        </w:rPr>
        <w:t>a la Iglesia peregrina.</w:t>
      </w:r>
      <w:r w:rsidR="00316DD7">
        <w:rPr>
          <w:lang w:val="es-MX"/>
        </w:rPr>
        <w:t xml:space="preserve"> </w:t>
      </w:r>
      <w:r w:rsidR="00316DD7">
        <w:rPr>
          <w:lang w:val="es-MX"/>
        </w:rPr>
        <w:t xml:space="preserve">¡Qué bella oportunidad </w:t>
      </w:r>
      <w:r w:rsidR="00316DD7">
        <w:rPr>
          <w:lang w:val="es-MX"/>
        </w:rPr>
        <w:t>regala Dios para acrecentar la fe</w:t>
      </w:r>
      <w:r w:rsidR="00316DD7">
        <w:rPr>
          <w:lang w:val="es-MX"/>
        </w:rPr>
        <w:t>!</w:t>
      </w:r>
    </w:p>
    <w:p w14:paraId="1F45C88D" w14:textId="077F124C" w:rsidR="001870D7" w:rsidRDefault="001870D7" w:rsidP="001870D7">
      <w:pPr>
        <w:pStyle w:val="bt-verse"/>
        <w:shd w:val="clear" w:color="auto" w:fill="FFFFFF"/>
        <w:spacing w:before="0" w:beforeAutospacing="0" w:after="0" w:afterAutospacing="0" w:line="360" w:lineRule="auto"/>
        <w:rPr>
          <w:lang w:val="es-MX"/>
        </w:rPr>
      </w:pPr>
      <w:r>
        <w:rPr>
          <w:lang w:val="es-MX"/>
        </w:rPr>
        <w:t>Aunque el diablo sea capaz de hacer cosas extraordinarias</w:t>
      </w:r>
      <w:r>
        <w:rPr>
          <w:lang w:val="es-MX"/>
        </w:rPr>
        <w:t xml:space="preserve"> y, en su furia, muestre su malicia,</w:t>
      </w:r>
      <w:r>
        <w:rPr>
          <w:lang w:val="es-MX"/>
        </w:rPr>
        <w:t xml:space="preserve"> jamás se comparará con la omnipotencia divina, omnipotencia llena de amor misericordioso hacia sus hijos muy amados.</w:t>
      </w:r>
      <w:r w:rsidR="00FF3D1D">
        <w:rPr>
          <w:lang w:val="es-MX"/>
        </w:rPr>
        <w:t xml:space="preserve"> </w:t>
      </w:r>
    </w:p>
    <w:p w14:paraId="08562C01" w14:textId="53C11955" w:rsidR="00FF3D1D" w:rsidRDefault="00FF3D1D" w:rsidP="001870D7">
      <w:pPr>
        <w:pStyle w:val="bt-verse"/>
        <w:shd w:val="clear" w:color="auto" w:fill="FFFFFF"/>
        <w:spacing w:before="0" w:beforeAutospacing="0" w:after="0" w:afterAutospacing="0" w:line="360" w:lineRule="auto"/>
        <w:rPr>
          <w:lang w:val="es-MX"/>
        </w:rPr>
      </w:pPr>
      <w:r>
        <w:rPr>
          <w:lang w:val="es-MX"/>
        </w:rPr>
        <w:lastRenderedPageBreak/>
        <w:t>¿Ante el poder de quién</w:t>
      </w:r>
      <w:r w:rsidR="00475623">
        <w:rPr>
          <w:lang w:val="es-MX"/>
        </w:rPr>
        <w:t>, si soy creyente,</w:t>
      </w:r>
      <w:r>
        <w:rPr>
          <w:lang w:val="es-MX"/>
        </w:rPr>
        <w:t xml:space="preserve"> </w:t>
      </w:r>
      <w:r w:rsidR="00475623">
        <w:rPr>
          <w:lang w:val="es-MX"/>
        </w:rPr>
        <w:t>m</w:t>
      </w:r>
      <w:r>
        <w:rPr>
          <w:lang w:val="es-MX"/>
        </w:rPr>
        <w:t>e h</w:t>
      </w:r>
      <w:r w:rsidR="00475623">
        <w:rPr>
          <w:lang w:val="es-MX"/>
        </w:rPr>
        <w:t>e</w:t>
      </w:r>
      <w:r>
        <w:rPr>
          <w:lang w:val="es-MX"/>
        </w:rPr>
        <w:t xml:space="preserve"> de postrar? ¿El poder de quién </w:t>
      </w:r>
      <w:r w:rsidR="00475623">
        <w:rPr>
          <w:lang w:val="es-MX"/>
        </w:rPr>
        <w:t>me</w:t>
      </w:r>
      <w:r>
        <w:rPr>
          <w:lang w:val="es-MX"/>
        </w:rPr>
        <w:t xml:space="preserve"> ha de deslumbrar?</w:t>
      </w:r>
      <w:r w:rsidR="004C0E38">
        <w:rPr>
          <w:lang w:val="es-MX"/>
        </w:rPr>
        <w:t xml:space="preserve"> ¿El poder del mal ha de provocar que disminuya o se apague </w:t>
      </w:r>
      <w:r w:rsidR="00475623">
        <w:rPr>
          <w:lang w:val="es-MX"/>
        </w:rPr>
        <w:t>mi</w:t>
      </w:r>
      <w:r w:rsidR="004C0E38">
        <w:rPr>
          <w:lang w:val="es-MX"/>
        </w:rPr>
        <w:t xml:space="preserve"> fe en Aquel que todo lo puede?</w:t>
      </w:r>
    </w:p>
    <w:p w14:paraId="5F3B81F4" w14:textId="08F54888" w:rsidR="00B66557" w:rsidRDefault="00B66557" w:rsidP="00407D65">
      <w:pPr>
        <w:pStyle w:val="bt-verse"/>
        <w:shd w:val="clear" w:color="auto" w:fill="FFFFFF"/>
        <w:spacing w:before="0" w:beforeAutospacing="0" w:after="0" w:afterAutospacing="0" w:line="360" w:lineRule="auto"/>
        <w:rPr>
          <w:lang w:val="es-MX"/>
        </w:rPr>
      </w:pPr>
    </w:p>
    <w:p w14:paraId="5700ADAD" w14:textId="77777777" w:rsidR="009A28BC" w:rsidRDefault="009A28BC" w:rsidP="00407D65">
      <w:pPr>
        <w:pStyle w:val="Ttulo2"/>
        <w:spacing w:before="0" w:line="360" w:lineRule="auto"/>
        <w:rPr>
          <w:rFonts w:ascii="Times New Roman" w:hAnsi="Times New Roman" w:cs="Times New Roman"/>
          <w:b/>
          <w:bCs/>
          <w:color w:val="auto"/>
          <w:sz w:val="24"/>
          <w:szCs w:val="24"/>
          <w:lang w:val="es-MX"/>
        </w:rPr>
      </w:pPr>
      <w:bookmarkStart w:id="7" w:name="_Toc243408266"/>
      <w:r w:rsidRPr="00D141D2">
        <w:rPr>
          <w:rFonts w:ascii="Times New Roman" w:hAnsi="Times New Roman" w:cs="Times New Roman"/>
          <w:b/>
          <w:bCs/>
          <w:color w:val="auto"/>
          <w:sz w:val="24"/>
          <w:szCs w:val="24"/>
          <w:lang w:val="es-MX"/>
        </w:rPr>
        <w:t>La compasión hacia nuestros hermanos posesos</w:t>
      </w:r>
      <w:bookmarkEnd w:id="7"/>
    </w:p>
    <w:p w14:paraId="50139A97" w14:textId="21CFB511" w:rsidR="009A28BC" w:rsidRDefault="009A28BC" w:rsidP="00407D65">
      <w:pPr>
        <w:pStyle w:val="bt-verse"/>
        <w:shd w:val="clear" w:color="auto" w:fill="FFFFFF"/>
        <w:spacing w:before="0" w:beforeAutospacing="0" w:after="0" w:afterAutospacing="0" w:line="360" w:lineRule="auto"/>
        <w:ind w:left="708"/>
        <w:rPr>
          <w:i/>
          <w:iCs/>
          <w:lang w:val="es-MX"/>
        </w:rPr>
      </w:pPr>
      <w:r w:rsidRPr="00B122E4">
        <w:rPr>
          <w:i/>
          <w:iCs/>
          <w:lang w:val="es-MX"/>
        </w:rPr>
        <w:t>v.22c: compadécete de nosotros</w:t>
      </w:r>
    </w:p>
    <w:p w14:paraId="3861FF27" w14:textId="77777777" w:rsidR="00EB5954" w:rsidRPr="00B122E4" w:rsidRDefault="00EB5954" w:rsidP="00407D65">
      <w:pPr>
        <w:pStyle w:val="bt-verse"/>
        <w:shd w:val="clear" w:color="auto" w:fill="FFFFFF"/>
        <w:spacing w:before="0" w:beforeAutospacing="0" w:after="0" w:afterAutospacing="0" w:line="360" w:lineRule="auto"/>
        <w:ind w:left="708"/>
        <w:rPr>
          <w:i/>
          <w:iCs/>
          <w:lang w:val="es-MX"/>
        </w:rPr>
      </w:pPr>
    </w:p>
    <w:p w14:paraId="7D75659F" w14:textId="6E994E71" w:rsidR="00B06DA0" w:rsidRDefault="00AE6395"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En toda la historia de salvación, se puede palpar el amor compasivo y misericordioso de Dios que se conmueve ante el sufrimiento de su pueblo. Pueblo que constantemente le es infiel, pero sigue siendo su pueblo amado.</w:t>
      </w:r>
    </w:p>
    <w:p w14:paraId="55825F00" w14:textId="4C0724CA" w:rsidR="0067642C" w:rsidRDefault="00D372DB"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No es distinto con Jesús, la segunda persona de la Santísima Trinidad, el Dios hecho hombre por amor a los hombres.</w:t>
      </w:r>
      <w:r w:rsidR="00BD2DDE">
        <w:rPr>
          <w:rFonts w:ascii="Times New Roman" w:hAnsi="Times New Roman" w:cs="Times New Roman"/>
          <w:sz w:val="24"/>
          <w:szCs w:val="24"/>
          <w:lang w:val="es-MX"/>
        </w:rPr>
        <w:t xml:space="preserve"> Ya esa es una primera gran muestra de compasión del Señor.</w:t>
      </w:r>
    </w:p>
    <w:p w14:paraId="73096F7E" w14:textId="12B8F92F" w:rsidR="00295C56" w:rsidRDefault="00295C56"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En el Nuevo Testamento, los cuatro evangelistas, han dejado por escrito </w:t>
      </w:r>
      <w:r w:rsidR="00025584">
        <w:rPr>
          <w:rFonts w:ascii="Times New Roman" w:hAnsi="Times New Roman" w:cs="Times New Roman"/>
          <w:sz w:val="24"/>
          <w:szCs w:val="24"/>
          <w:lang w:val="es-MX"/>
        </w:rPr>
        <w:t>varios ejemplos donde Jesús actuó movido por la compasión</w:t>
      </w:r>
      <w:r w:rsidR="00F774EF">
        <w:rPr>
          <w:rFonts w:ascii="Times New Roman" w:hAnsi="Times New Roman" w:cs="Times New Roman"/>
          <w:sz w:val="24"/>
          <w:szCs w:val="24"/>
          <w:lang w:val="es-MX"/>
        </w:rPr>
        <w:t xml:space="preserve"> (Mt 9,36; 14,14; 15,32; Mc 6,34; Lc 7,13)</w:t>
      </w:r>
      <w:r w:rsidR="008D6CE1">
        <w:rPr>
          <w:rFonts w:ascii="Times New Roman" w:hAnsi="Times New Roman" w:cs="Times New Roman"/>
          <w:sz w:val="24"/>
          <w:szCs w:val="24"/>
          <w:lang w:val="es-MX"/>
        </w:rPr>
        <w:t>. Así también, el testimonio del buen samaritano (Lc 10, 33)</w:t>
      </w:r>
      <w:r>
        <w:rPr>
          <w:rFonts w:ascii="Times New Roman" w:hAnsi="Times New Roman" w:cs="Times New Roman"/>
          <w:sz w:val="24"/>
          <w:szCs w:val="24"/>
          <w:lang w:val="es-MX"/>
        </w:rPr>
        <w:t>.</w:t>
      </w:r>
      <w:r w:rsidR="00260AE9">
        <w:rPr>
          <w:rFonts w:ascii="Times New Roman" w:hAnsi="Times New Roman" w:cs="Times New Roman"/>
          <w:sz w:val="24"/>
          <w:szCs w:val="24"/>
          <w:lang w:val="es-MX"/>
        </w:rPr>
        <w:t xml:space="preserve"> </w:t>
      </w:r>
      <w:r w:rsidR="00C95B88">
        <w:rPr>
          <w:rFonts w:ascii="Times New Roman" w:hAnsi="Times New Roman" w:cs="Times New Roman"/>
          <w:sz w:val="24"/>
          <w:szCs w:val="24"/>
          <w:lang w:val="es-MX"/>
        </w:rPr>
        <w:t>De ahí que</w:t>
      </w:r>
      <w:r w:rsidR="00260AE9">
        <w:rPr>
          <w:rFonts w:ascii="Times New Roman" w:hAnsi="Times New Roman" w:cs="Times New Roman"/>
          <w:sz w:val="24"/>
          <w:szCs w:val="24"/>
          <w:lang w:val="es-MX"/>
        </w:rPr>
        <w:t xml:space="preserve"> </w:t>
      </w:r>
      <w:r w:rsidR="00C95B88">
        <w:rPr>
          <w:rFonts w:ascii="Times New Roman" w:hAnsi="Times New Roman" w:cs="Times New Roman"/>
          <w:sz w:val="24"/>
          <w:szCs w:val="24"/>
          <w:lang w:val="es-MX"/>
        </w:rPr>
        <w:t>e</w:t>
      </w:r>
      <w:r w:rsidR="00260AE9">
        <w:rPr>
          <w:rFonts w:ascii="Times New Roman" w:hAnsi="Times New Roman" w:cs="Times New Roman"/>
          <w:sz w:val="24"/>
          <w:szCs w:val="24"/>
          <w:lang w:val="es-MX"/>
        </w:rPr>
        <w:t xml:space="preserve">l ministerio del exorcismo </w:t>
      </w:r>
      <w:r w:rsidR="00C95B88">
        <w:rPr>
          <w:rFonts w:ascii="Times New Roman" w:hAnsi="Times New Roman" w:cs="Times New Roman"/>
          <w:sz w:val="24"/>
          <w:szCs w:val="24"/>
          <w:lang w:val="es-MX"/>
        </w:rPr>
        <w:t>sea, también,</w:t>
      </w:r>
      <w:r w:rsidR="00260AE9">
        <w:rPr>
          <w:rFonts w:ascii="Times New Roman" w:hAnsi="Times New Roman" w:cs="Times New Roman"/>
          <w:sz w:val="24"/>
          <w:szCs w:val="24"/>
          <w:lang w:val="es-MX"/>
        </w:rPr>
        <w:t xml:space="preserve"> ministerio de consolación.</w:t>
      </w:r>
    </w:p>
    <w:p w14:paraId="5E74E414" w14:textId="2FB7A1D4" w:rsidR="008B51C9" w:rsidRDefault="00680979"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Ante la súplica de compasión de este padre de familia, Jesús no es indiferente, aún cuando </w:t>
      </w:r>
      <w:r w:rsidR="008B51C9">
        <w:rPr>
          <w:rFonts w:ascii="Times New Roman" w:hAnsi="Times New Roman" w:cs="Times New Roman"/>
          <w:sz w:val="24"/>
          <w:szCs w:val="24"/>
          <w:lang w:val="es-MX"/>
        </w:rPr>
        <w:t>aquel</w:t>
      </w:r>
      <w:r>
        <w:rPr>
          <w:rFonts w:ascii="Times New Roman" w:hAnsi="Times New Roman" w:cs="Times New Roman"/>
          <w:sz w:val="24"/>
          <w:szCs w:val="24"/>
          <w:lang w:val="es-MX"/>
        </w:rPr>
        <w:t xml:space="preserve"> da muestra de una fe tambaleante.</w:t>
      </w:r>
      <w:r w:rsidR="008B51C9">
        <w:rPr>
          <w:rFonts w:ascii="Times New Roman" w:hAnsi="Times New Roman" w:cs="Times New Roman"/>
          <w:sz w:val="24"/>
          <w:szCs w:val="24"/>
          <w:lang w:val="es-MX"/>
        </w:rPr>
        <w:t xml:space="preserve"> Sin amedrentarse ante el Malo, criatura ya vencida (Jn 16,33), ayuda a estos hombres sufrientes.</w:t>
      </w:r>
    </w:p>
    <w:p w14:paraId="4FBEA89D" w14:textId="38D69631" w:rsidR="009549A2" w:rsidRDefault="009549A2"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Sufre el hijo, sufre el padre. La acción del Maligno no solo afecta al muchacho poseído, sino también a los que están junto a él.</w:t>
      </w:r>
      <w:r w:rsidR="006417BF">
        <w:rPr>
          <w:rFonts w:ascii="Times New Roman" w:hAnsi="Times New Roman" w:cs="Times New Roman"/>
          <w:sz w:val="24"/>
          <w:szCs w:val="24"/>
          <w:lang w:val="es-MX"/>
        </w:rPr>
        <w:t xml:space="preserve"> Sufren un mal que</w:t>
      </w:r>
      <w:r w:rsidR="007B6426">
        <w:rPr>
          <w:rFonts w:ascii="Times New Roman" w:hAnsi="Times New Roman" w:cs="Times New Roman"/>
          <w:sz w:val="24"/>
          <w:szCs w:val="24"/>
          <w:lang w:val="es-MX"/>
        </w:rPr>
        <w:t>, con sus propias fuerzas, no pueden remediar,</w:t>
      </w:r>
      <w:r w:rsidR="006417BF">
        <w:rPr>
          <w:rFonts w:ascii="Times New Roman" w:hAnsi="Times New Roman" w:cs="Times New Roman"/>
          <w:sz w:val="24"/>
          <w:szCs w:val="24"/>
          <w:lang w:val="es-MX"/>
        </w:rPr>
        <w:t xml:space="preserve"> solo Dios puede </w:t>
      </w:r>
      <w:r w:rsidR="00CB36CF">
        <w:rPr>
          <w:rFonts w:ascii="Times New Roman" w:hAnsi="Times New Roman" w:cs="Times New Roman"/>
          <w:sz w:val="24"/>
          <w:szCs w:val="24"/>
          <w:lang w:val="es-MX"/>
        </w:rPr>
        <w:t>hacerlo</w:t>
      </w:r>
      <w:r w:rsidR="002C2762">
        <w:rPr>
          <w:rFonts w:ascii="Times New Roman" w:hAnsi="Times New Roman" w:cs="Times New Roman"/>
          <w:sz w:val="24"/>
          <w:szCs w:val="24"/>
          <w:lang w:val="es-MX"/>
        </w:rPr>
        <w:t xml:space="preserve"> si encuentra </w:t>
      </w:r>
      <w:r w:rsidR="009D3059">
        <w:rPr>
          <w:rFonts w:ascii="Times New Roman" w:hAnsi="Times New Roman" w:cs="Times New Roman"/>
          <w:sz w:val="24"/>
          <w:szCs w:val="24"/>
          <w:lang w:val="es-MX"/>
        </w:rPr>
        <w:t xml:space="preserve">los </w:t>
      </w:r>
      <w:r w:rsidR="002C2762">
        <w:rPr>
          <w:rFonts w:ascii="Times New Roman" w:hAnsi="Times New Roman" w:cs="Times New Roman"/>
          <w:sz w:val="24"/>
          <w:szCs w:val="24"/>
          <w:lang w:val="es-MX"/>
        </w:rPr>
        <w:t>corazones dispuestos para ello.</w:t>
      </w:r>
    </w:p>
    <w:p w14:paraId="3B3459E1" w14:textId="338731C2" w:rsidR="00D337D4" w:rsidRDefault="00D337D4" w:rsidP="00407D65">
      <w:pPr>
        <w:spacing w:after="0" w:line="360" w:lineRule="auto"/>
        <w:rPr>
          <w:rFonts w:ascii="Times New Roman" w:hAnsi="Times New Roman" w:cs="Times New Roman"/>
          <w:sz w:val="24"/>
          <w:szCs w:val="24"/>
          <w:lang w:val="es-MX"/>
        </w:rPr>
      </w:pPr>
    </w:p>
    <w:p w14:paraId="648CA0F6" w14:textId="2EB4AC22" w:rsidR="00475623" w:rsidRDefault="00475623"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Jesús mira, </w:t>
      </w:r>
      <w:r w:rsidR="006D35F8">
        <w:rPr>
          <w:rFonts w:ascii="Times New Roman" w:hAnsi="Times New Roman" w:cs="Times New Roman"/>
          <w:sz w:val="24"/>
          <w:szCs w:val="24"/>
          <w:lang w:val="es-MX"/>
        </w:rPr>
        <w:t xml:space="preserve">ve un hijo amado, </w:t>
      </w:r>
      <w:r w:rsidR="00603F1D">
        <w:rPr>
          <w:rFonts w:ascii="Times New Roman" w:hAnsi="Times New Roman" w:cs="Times New Roman"/>
          <w:sz w:val="24"/>
          <w:szCs w:val="24"/>
          <w:lang w:val="es-MX"/>
        </w:rPr>
        <w:t>ve</w:t>
      </w:r>
      <w:r>
        <w:rPr>
          <w:rFonts w:ascii="Times New Roman" w:hAnsi="Times New Roman" w:cs="Times New Roman"/>
          <w:sz w:val="24"/>
          <w:szCs w:val="24"/>
          <w:lang w:val="es-MX"/>
        </w:rPr>
        <w:t xml:space="preserve"> </w:t>
      </w:r>
      <w:r w:rsidR="006D35F8">
        <w:rPr>
          <w:rFonts w:ascii="Times New Roman" w:hAnsi="Times New Roman" w:cs="Times New Roman"/>
          <w:sz w:val="24"/>
          <w:szCs w:val="24"/>
          <w:lang w:val="es-MX"/>
        </w:rPr>
        <w:t>su</w:t>
      </w:r>
      <w:r>
        <w:rPr>
          <w:rFonts w:ascii="Times New Roman" w:hAnsi="Times New Roman" w:cs="Times New Roman"/>
          <w:sz w:val="24"/>
          <w:szCs w:val="24"/>
          <w:lang w:val="es-MX"/>
        </w:rPr>
        <w:t xml:space="preserve"> necesidad y se compadece. </w:t>
      </w:r>
      <w:r w:rsidR="00603F1D">
        <w:rPr>
          <w:rFonts w:ascii="Times New Roman" w:hAnsi="Times New Roman" w:cs="Times New Roman"/>
          <w:sz w:val="24"/>
          <w:szCs w:val="24"/>
          <w:lang w:val="es-MX"/>
        </w:rPr>
        <w:t>Yo, ¿miro, veo a mi hermano que sufre</w:t>
      </w:r>
      <w:r w:rsidR="00F250D8">
        <w:rPr>
          <w:rFonts w:ascii="Times New Roman" w:hAnsi="Times New Roman" w:cs="Times New Roman"/>
          <w:sz w:val="24"/>
          <w:szCs w:val="24"/>
          <w:lang w:val="es-MX"/>
        </w:rPr>
        <w:t xml:space="preserve"> y</w:t>
      </w:r>
      <w:r w:rsidR="00603F1D">
        <w:rPr>
          <w:rFonts w:ascii="Times New Roman" w:hAnsi="Times New Roman" w:cs="Times New Roman"/>
          <w:sz w:val="24"/>
          <w:szCs w:val="24"/>
          <w:lang w:val="es-MX"/>
        </w:rPr>
        <w:t xml:space="preserve"> me compadezco?</w:t>
      </w:r>
    </w:p>
    <w:p w14:paraId="0BB6A420" w14:textId="5D3C2A7B" w:rsidR="00603F1D" w:rsidRDefault="00EF1219"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A</w:t>
      </w:r>
      <w:r w:rsidR="00603F1D">
        <w:rPr>
          <w:rFonts w:ascii="Times New Roman" w:hAnsi="Times New Roman" w:cs="Times New Roman"/>
          <w:sz w:val="24"/>
          <w:szCs w:val="24"/>
          <w:lang w:val="es-MX"/>
        </w:rPr>
        <w:t xml:space="preserve"> </w:t>
      </w:r>
      <w:r>
        <w:rPr>
          <w:rFonts w:ascii="Times New Roman" w:hAnsi="Times New Roman" w:cs="Times New Roman"/>
          <w:sz w:val="24"/>
          <w:szCs w:val="24"/>
          <w:lang w:val="es-MX"/>
        </w:rPr>
        <w:t>alguien</w:t>
      </w:r>
      <w:r w:rsidR="00603F1D">
        <w:rPr>
          <w:rFonts w:ascii="Times New Roman" w:hAnsi="Times New Roman" w:cs="Times New Roman"/>
          <w:sz w:val="24"/>
          <w:szCs w:val="24"/>
          <w:lang w:val="es-MX"/>
        </w:rPr>
        <w:t xml:space="preserve"> que sufre </w:t>
      </w:r>
      <w:r>
        <w:rPr>
          <w:rFonts w:ascii="Times New Roman" w:hAnsi="Times New Roman" w:cs="Times New Roman"/>
          <w:sz w:val="24"/>
          <w:szCs w:val="24"/>
          <w:lang w:val="es-MX"/>
        </w:rPr>
        <w:t xml:space="preserve">por una </w:t>
      </w:r>
      <w:r w:rsidR="00603F1D">
        <w:rPr>
          <w:rFonts w:ascii="Times New Roman" w:hAnsi="Times New Roman" w:cs="Times New Roman"/>
          <w:sz w:val="24"/>
          <w:szCs w:val="24"/>
          <w:lang w:val="es-MX"/>
        </w:rPr>
        <w:t>posesión demoníaca, ¿</w:t>
      </w:r>
      <w:r>
        <w:rPr>
          <w:rFonts w:ascii="Times New Roman" w:hAnsi="Times New Roman" w:cs="Times New Roman"/>
          <w:sz w:val="24"/>
          <w:szCs w:val="24"/>
          <w:lang w:val="es-MX"/>
        </w:rPr>
        <w:t>lo veo como un hermano, un hijo de Dios digno de ser amado</w:t>
      </w:r>
      <w:r w:rsidR="00045873">
        <w:rPr>
          <w:rFonts w:ascii="Times New Roman" w:hAnsi="Times New Roman" w:cs="Times New Roman"/>
          <w:sz w:val="24"/>
          <w:szCs w:val="24"/>
          <w:lang w:val="es-MX"/>
        </w:rPr>
        <w:t xml:space="preserve">, que sufre y necesita </w:t>
      </w:r>
      <w:r w:rsidR="00546DAB">
        <w:rPr>
          <w:rFonts w:ascii="Times New Roman" w:hAnsi="Times New Roman" w:cs="Times New Roman"/>
          <w:sz w:val="24"/>
          <w:szCs w:val="24"/>
          <w:lang w:val="es-MX"/>
        </w:rPr>
        <w:t>ayuda y consuelo</w:t>
      </w:r>
      <w:r w:rsidR="00603F1D">
        <w:rPr>
          <w:rFonts w:ascii="Times New Roman" w:hAnsi="Times New Roman" w:cs="Times New Roman"/>
          <w:sz w:val="24"/>
          <w:szCs w:val="24"/>
          <w:lang w:val="es-MX"/>
        </w:rPr>
        <w:t>?</w:t>
      </w:r>
      <w:r w:rsidR="00895958">
        <w:rPr>
          <w:rFonts w:ascii="Times New Roman" w:hAnsi="Times New Roman" w:cs="Times New Roman"/>
          <w:sz w:val="24"/>
          <w:szCs w:val="24"/>
          <w:lang w:val="es-MX"/>
        </w:rPr>
        <w:t xml:space="preserve"> ¿Soy Iglesia que </w:t>
      </w:r>
      <w:r w:rsidR="006D35F8">
        <w:rPr>
          <w:rFonts w:ascii="Times New Roman" w:hAnsi="Times New Roman" w:cs="Times New Roman"/>
          <w:sz w:val="24"/>
          <w:szCs w:val="24"/>
          <w:lang w:val="es-MX"/>
        </w:rPr>
        <w:t xml:space="preserve">lo </w:t>
      </w:r>
      <w:r w:rsidR="00895958">
        <w:rPr>
          <w:rFonts w:ascii="Times New Roman" w:hAnsi="Times New Roman" w:cs="Times New Roman"/>
          <w:sz w:val="24"/>
          <w:szCs w:val="24"/>
          <w:lang w:val="es-MX"/>
        </w:rPr>
        <w:t>acompaña?</w:t>
      </w:r>
      <w:r>
        <w:rPr>
          <w:rFonts w:ascii="Times New Roman" w:hAnsi="Times New Roman" w:cs="Times New Roman"/>
          <w:sz w:val="24"/>
          <w:szCs w:val="24"/>
          <w:lang w:val="es-MX"/>
        </w:rPr>
        <w:t xml:space="preserve"> </w:t>
      </w:r>
      <w:r w:rsidR="006D35F8">
        <w:rPr>
          <w:rFonts w:ascii="Times New Roman" w:hAnsi="Times New Roman" w:cs="Times New Roman"/>
          <w:sz w:val="24"/>
          <w:szCs w:val="24"/>
          <w:lang w:val="es-MX"/>
        </w:rPr>
        <w:t xml:space="preserve">¿Soy Iglesia que lo abraza? </w:t>
      </w:r>
      <w:r>
        <w:rPr>
          <w:rFonts w:ascii="Times New Roman" w:hAnsi="Times New Roman" w:cs="Times New Roman"/>
          <w:sz w:val="24"/>
          <w:szCs w:val="24"/>
          <w:lang w:val="es-MX"/>
        </w:rPr>
        <w:t>¿Me mueve el temor o me mueve la compasión?</w:t>
      </w:r>
      <w:r w:rsidR="00F250D8">
        <w:rPr>
          <w:rFonts w:ascii="Times New Roman" w:hAnsi="Times New Roman" w:cs="Times New Roman"/>
          <w:sz w:val="24"/>
          <w:szCs w:val="24"/>
          <w:lang w:val="es-MX"/>
        </w:rPr>
        <w:t xml:space="preserve"> ¿Qué </w:t>
      </w:r>
      <w:r w:rsidR="00652894">
        <w:rPr>
          <w:rFonts w:ascii="Times New Roman" w:hAnsi="Times New Roman" w:cs="Times New Roman"/>
          <w:sz w:val="24"/>
          <w:szCs w:val="24"/>
          <w:lang w:val="es-MX"/>
        </w:rPr>
        <w:t>estoy dispuesto a</w:t>
      </w:r>
      <w:r w:rsidR="00F250D8">
        <w:rPr>
          <w:rFonts w:ascii="Times New Roman" w:hAnsi="Times New Roman" w:cs="Times New Roman"/>
          <w:sz w:val="24"/>
          <w:szCs w:val="24"/>
          <w:lang w:val="es-MX"/>
        </w:rPr>
        <w:t xml:space="preserve"> hacer por est</w:t>
      </w:r>
      <w:r w:rsidR="00484CAA">
        <w:rPr>
          <w:rFonts w:ascii="Times New Roman" w:hAnsi="Times New Roman" w:cs="Times New Roman"/>
          <w:sz w:val="24"/>
          <w:szCs w:val="24"/>
          <w:lang w:val="es-MX"/>
        </w:rPr>
        <w:t>e</w:t>
      </w:r>
      <w:r w:rsidR="00F250D8">
        <w:rPr>
          <w:rFonts w:ascii="Times New Roman" w:hAnsi="Times New Roman" w:cs="Times New Roman"/>
          <w:sz w:val="24"/>
          <w:szCs w:val="24"/>
          <w:lang w:val="es-MX"/>
        </w:rPr>
        <w:t xml:space="preserve"> hermano</w:t>
      </w:r>
      <w:r w:rsidR="00A91BB8">
        <w:rPr>
          <w:rFonts w:ascii="Times New Roman" w:hAnsi="Times New Roman" w:cs="Times New Roman"/>
          <w:sz w:val="24"/>
          <w:szCs w:val="24"/>
          <w:lang w:val="es-MX"/>
        </w:rPr>
        <w:t xml:space="preserve"> </w:t>
      </w:r>
      <w:r w:rsidR="006D35F8">
        <w:rPr>
          <w:rFonts w:ascii="Times New Roman" w:hAnsi="Times New Roman" w:cs="Times New Roman"/>
          <w:sz w:val="24"/>
          <w:szCs w:val="24"/>
          <w:lang w:val="es-MX"/>
        </w:rPr>
        <w:t>mío</w:t>
      </w:r>
      <w:r w:rsidR="00F250D8">
        <w:rPr>
          <w:rFonts w:ascii="Times New Roman" w:hAnsi="Times New Roman" w:cs="Times New Roman"/>
          <w:sz w:val="24"/>
          <w:szCs w:val="24"/>
          <w:lang w:val="es-MX"/>
        </w:rPr>
        <w:t>?</w:t>
      </w:r>
    </w:p>
    <w:p w14:paraId="6836A98A" w14:textId="77777777" w:rsidR="00C95B88" w:rsidRDefault="00C95B88" w:rsidP="00407D65">
      <w:pPr>
        <w:spacing w:after="0" w:line="360" w:lineRule="auto"/>
        <w:rPr>
          <w:rFonts w:ascii="Times New Roman" w:hAnsi="Times New Roman" w:cs="Times New Roman"/>
          <w:sz w:val="24"/>
          <w:szCs w:val="24"/>
          <w:lang w:val="es-MX"/>
        </w:rPr>
      </w:pPr>
    </w:p>
    <w:p w14:paraId="6811D7B2" w14:textId="51189C49" w:rsidR="00577949" w:rsidRDefault="00577949" w:rsidP="00407D65">
      <w:pPr>
        <w:pStyle w:val="Ttulo2"/>
        <w:spacing w:before="0" w:line="360" w:lineRule="auto"/>
        <w:rPr>
          <w:rFonts w:ascii="Times New Roman" w:hAnsi="Times New Roman" w:cs="Times New Roman"/>
          <w:b/>
          <w:bCs/>
          <w:color w:val="auto"/>
          <w:sz w:val="24"/>
          <w:szCs w:val="24"/>
          <w:lang w:val="es-MX"/>
        </w:rPr>
      </w:pPr>
      <w:bookmarkStart w:id="8" w:name="_Toc243408267"/>
      <w:r w:rsidRPr="00D141D2">
        <w:rPr>
          <w:rFonts w:ascii="Times New Roman" w:hAnsi="Times New Roman" w:cs="Times New Roman"/>
          <w:b/>
          <w:bCs/>
          <w:color w:val="auto"/>
          <w:sz w:val="24"/>
          <w:szCs w:val="24"/>
          <w:lang w:val="es-MX"/>
        </w:rPr>
        <w:lastRenderedPageBreak/>
        <w:t>El deseo de creer</w:t>
      </w:r>
      <w:bookmarkEnd w:id="8"/>
    </w:p>
    <w:p w14:paraId="3830795B" w14:textId="0823FA70" w:rsidR="00D23D06" w:rsidRPr="00B122E4" w:rsidRDefault="009A28BC" w:rsidP="00407D65">
      <w:pPr>
        <w:pStyle w:val="bt-verse"/>
        <w:shd w:val="clear" w:color="auto" w:fill="FFFFFF"/>
        <w:spacing w:before="0" w:beforeAutospacing="0" w:after="0" w:afterAutospacing="0" w:line="360" w:lineRule="auto"/>
        <w:ind w:left="708"/>
        <w:rPr>
          <w:i/>
          <w:iCs/>
          <w:lang w:val="es-MX"/>
        </w:rPr>
      </w:pPr>
      <w:r w:rsidRPr="00B122E4">
        <w:rPr>
          <w:i/>
          <w:iCs/>
          <w:lang w:val="es-MX"/>
        </w:rPr>
        <w:t>v.23-24: Jesús le dijo: «¡Qué es eso de si puedes! ¡Todo es posible para quien cree!» Al instante gritó el padre del muchacho: «¡Creo, ayuda a mi poca fe!»</w:t>
      </w:r>
    </w:p>
    <w:p w14:paraId="674B5A26" w14:textId="3421D80A" w:rsidR="00B06DA0" w:rsidRDefault="00B06DA0" w:rsidP="00407D65">
      <w:pPr>
        <w:spacing w:after="0" w:line="360" w:lineRule="auto"/>
        <w:rPr>
          <w:rFonts w:ascii="Times New Roman" w:hAnsi="Times New Roman" w:cs="Times New Roman"/>
          <w:sz w:val="24"/>
          <w:szCs w:val="24"/>
          <w:lang w:val="es-MX"/>
        </w:rPr>
      </w:pPr>
    </w:p>
    <w:p w14:paraId="1169C5A3" w14:textId="3B9723B1" w:rsidR="00EB5954" w:rsidRDefault="00BD208E"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Es </w:t>
      </w:r>
      <w:r w:rsidR="00986870">
        <w:rPr>
          <w:rFonts w:ascii="Times New Roman" w:hAnsi="Times New Roman" w:cs="Times New Roman"/>
          <w:sz w:val="24"/>
          <w:szCs w:val="24"/>
          <w:lang w:val="es-MX"/>
        </w:rPr>
        <w:t>evidente</w:t>
      </w:r>
      <w:r>
        <w:rPr>
          <w:rFonts w:ascii="Times New Roman" w:hAnsi="Times New Roman" w:cs="Times New Roman"/>
          <w:sz w:val="24"/>
          <w:szCs w:val="24"/>
          <w:lang w:val="es-MX"/>
        </w:rPr>
        <w:t xml:space="preserve"> que el padre del muchacho no se acerca con fe</w:t>
      </w:r>
      <w:r w:rsidR="000D6E48">
        <w:rPr>
          <w:rFonts w:ascii="Times New Roman" w:hAnsi="Times New Roman" w:cs="Times New Roman"/>
          <w:sz w:val="24"/>
          <w:szCs w:val="24"/>
          <w:lang w:val="es-MX"/>
        </w:rPr>
        <w:t>. Lleva a su hijo ante un hombre que parece “algo puede hacer”. Sus discípulos no pudieron ayudarlo, quizás el Maestro sí pueda.</w:t>
      </w:r>
    </w:p>
    <w:p w14:paraId="30411485" w14:textId="324DA8EC" w:rsidR="00E546D2" w:rsidRDefault="00E546D2"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Jesús no solo se compadece del joven poseso, sino también del padre incrédulo que pretende guardar un atisbo de esperanza en la súplica que dirige al Señor.</w:t>
      </w:r>
      <w:r w:rsidR="00F47A10">
        <w:rPr>
          <w:rFonts w:ascii="Times New Roman" w:hAnsi="Times New Roman" w:cs="Times New Roman"/>
          <w:sz w:val="24"/>
          <w:szCs w:val="24"/>
          <w:lang w:val="es-MX"/>
        </w:rPr>
        <w:t xml:space="preserve"> Y el </w:t>
      </w:r>
      <w:r w:rsidR="007C74AA">
        <w:rPr>
          <w:rFonts w:ascii="Times New Roman" w:hAnsi="Times New Roman" w:cs="Times New Roman"/>
          <w:sz w:val="24"/>
          <w:szCs w:val="24"/>
          <w:lang w:val="es-MX"/>
        </w:rPr>
        <w:t>buen</w:t>
      </w:r>
      <w:r w:rsidR="00F47A10">
        <w:rPr>
          <w:rFonts w:ascii="Times New Roman" w:hAnsi="Times New Roman" w:cs="Times New Roman"/>
          <w:sz w:val="24"/>
          <w:szCs w:val="24"/>
          <w:lang w:val="es-MX"/>
        </w:rPr>
        <w:t xml:space="preserve"> Jesús le da un empujón para creer</w:t>
      </w:r>
      <w:r w:rsidR="00A53C24">
        <w:rPr>
          <w:rFonts w:ascii="Times New Roman" w:hAnsi="Times New Roman" w:cs="Times New Roman"/>
          <w:sz w:val="24"/>
          <w:szCs w:val="24"/>
          <w:lang w:val="es-MX"/>
        </w:rPr>
        <w:t xml:space="preserve"> (v.23)</w:t>
      </w:r>
      <w:r w:rsidR="002E0C35">
        <w:rPr>
          <w:rFonts w:ascii="Times New Roman" w:hAnsi="Times New Roman" w:cs="Times New Roman"/>
          <w:sz w:val="24"/>
          <w:szCs w:val="24"/>
          <w:lang w:val="es-MX"/>
        </w:rPr>
        <w:t xml:space="preserve">, despierta en el hombre el deseo de </w:t>
      </w:r>
      <w:r w:rsidR="004627B6">
        <w:rPr>
          <w:rFonts w:ascii="Times New Roman" w:hAnsi="Times New Roman" w:cs="Times New Roman"/>
          <w:sz w:val="24"/>
          <w:szCs w:val="24"/>
          <w:lang w:val="es-MX"/>
        </w:rPr>
        <w:t>acrecentar su fe</w:t>
      </w:r>
      <w:r w:rsidR="00123A4A">
        <w:rPr>
          <w:rFonts w:ascii="Times New Roman" w:hAnsi="Times New Roman" w:cs="Times New Roman"/>
          <w:sz w:val="24"/>
          <w:szCs w:val="24"/>
          <w:lang w:val="es-MX"/>
        </w:rPr>
        <w:t>. Quizás la motivación primera para ello, no es tan pura, pero de todo se vale Dios para atraer a sus hijos</w:t>
      </w:r>
      <w:r w:rsidR="00985261">
        <w:rPr>
          <w:rFonts w:ascii="Times New Roman" w:hAnsi="Times New Roman" w:cs="Times New Roman"/>
          <w:sz w:val="24"/>
          <w:szCs w:val="24"/>
          <w:lang w:val="es-MX"/>
        </w:rPr>
        <w:t xml:space="preserve"> hacia la salvación.</w:t>
      </w:r>
    </w:p>
    <w:p w14:paraId="685638FA" w14:textId="4ED4C774" w:rsidR="005E66B0" w:rsidRDefault="005E66B0" w:rsidP="00407D65">
      <w:pPr>
        <w:spacing w:after="0" w:line="360" w:lineRule="auto"/>
        <w:rPr>
          <w:rFonts w:ascii="Times New Roman" w:hAnsi="Times New Roman" w:cs="Times New Roman"/>
          <w:sz w:val="24"/>
          <w:szCs w:val="24"/>
          <w:lang w:val="es-MX"/>
        </w:rPr>
      </w:pPr>
    </w:p>
    <w:p w14:paraId="53F497EA" w14:textId="1F1F5C07" w:rsidR="005E66B0" w:rsidRDefault="005E66B0"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¿Cómo está mi fe? ¿Creo realmente que Dios es todopoderoso? ¿Le pido a Dios que aumente mi fe?</w:t>
      </w:r>
    </w:p>
    <w:p w14:paraId="44A1A523" w14:textId="77777777" w:rsidR="007C74AA" w:rsidRDefault="007C74AA" w:rsidP="00407D65">
      <w:pPr>
        <w:spacing w:after="0" w:line="360" w:lineRule="auto"/>
        <w:rPr>
          <w:rFonts w:ascii="Times New Roman" w:hAnsi="Times New Roman" w:cs="Times New Roman"/>
          <w:sz w:val="24"/>
          <w:szCs w:val="24"/>
          <w:lang w:val="es-MX"/>
        </w:rPr>
      </w:pPr>
    </w:p>
    <w:p w14:paraId="51E0AF4D" w14:textId="77777777" w:rsidR="00577949" w:rsidRPr="00D141D2" w:rsidRDefault="00577949" w:rsidP="00407D65">
      <w:pPr>
        <w:pStyle w:val="Ttulo2"/>
        <w:spacing w:before="0" w:line="360" w:lineRule="auto"/>
        <w:rPr>
          <w:rFonts w:ascii="Times New Roman" w:hAnsi="Times New Roman" w:cs="Times New Roman"/>
          <w:b/>
          <w:bCs/>
          <w:color w:val="auto"/>
          <w:sz w:val="24"/>
          <w:szCs w:val="24"/>
          <w:lang w:val="es-MX"/>
        </w:rPr>
      </w:pPr>
      <w:bookmarkStart w:id="9" w:name="_Toc243408268"/>
      <w:r w:rsidRPr="00D141D2">
        <w:rPr>
          <w:rFonts w:ascii="Times New Roman" w:hAnsi="Times New Roman" w:cs="Times New Roman"/>
          <w:b/>
          <w:bCs/>
          <w:color w:val="auto"/>
          <w:sz w:val="24"/>
          <w:szCs w:val="24"/>
          <w:lang w:val="es-MX"/>
        </w:rPr>
        <w:t>La necesidad y el poder de la oración</w:t>
      </w:r>
      <w:bookmarkEnd w:id="9"/>
    </w:p>
    <w:p w14:paraId="536F087E" w14:textId="50CE5E3D" w:rsidR="00D315F0" w:rsidRPr="00B122E4" w:rsidRDefault="006977EF" w:rsidP="00407D65">
      <w:pPr>
        <w:pStyle w:val="bt-verse"/>
        <w:shd w:val="clear" w:color="auto" w:fill="FFFFFF"/>
        <w:spacing w:before="0" w:beforeAutospacing="0" w:after="0" w:afterAutospacing="0" w:line="360" w:lineRule="auto"/>
        <w:ind w:left="708"/>
        <w:rPr>
          <w:i/>
          <w:iCs/>
          <w:lang w:val="es-MX"/>
        </w:rPr>
      </w:pPr>
      <w:r w:rsidRPr="00B122E4">
        <w:rPr>
          <w:i/>
          <w:iCs/>
          <w:lang w:val="es-MX"/>
        </w:rPr>
        <w:t>v.28-29: Cuando Jesús entró en casa, le preguntaron en privado sus discípulos: «¿Por qué nosotros no pudimos expulsarlo?» Les respondió: «Esta clase con nada puede ser arrojada, si no es con la oración»</w:t>
      </w:r>
    </w:p>
    <w:p w14:paraId="48E5D318" w14:textId="33E02A58" w:rsidR="000814F8" w:rsidRDefault="000814F8" w:rsidP="00407D65">
      <w:pPr>
        <w:spacing w:after="0" w:line="360" w:lineRule="auto"/>
        <w:rPr>
          <w:rFonts w:ascii="Times New Roman" w:hAnsi="Times New Roman" w:cs="Times New Roman"/>
          <w:sz w:val="24"/>
          <w:szCs w:val="24"/>
          <w:lang w:val="es-MX"/>
        </w:rPr>
      </w:pPr>
    </w:p>
    <w:p w14:paraId="39C537A7" w14:textId="045181E6" w:rsidR="000814F8" w:rsidRDefault="00EC1F6C"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Los discípulos de Jesús no han podido expulsar al espíritu malo</w:t>
      </w:r>
      <w:r w:rsidR="0082642B">
        <w:rPr>
          <w:rFonts w:ascii="Times New Roman" w:hAnsi="Times New Roman" w:cs="Times New Roman"/>
          <w:sz w:val="24"/>
          <w:szCs w:val="24"/>
          <w:lang w:val="es-MX"/>
        </w:rPr>
        <w:t xml:space="preserve"> a pesar de haber recibido tal autoridad.</w:t>
      </w:r>
    </w:p>
    <w:p w14:paraId="45F1034F" w14:textId="160ECCD5" w:rsidR="003813A0" w:rsidRDefault="003813A0"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El Maestro les explica que</w:t>
      </w:r>
      <w:r w:rsidR="00BC5423">
        <w:rPr>
          <w:rFonts w:ascii="Times New Roman" w:hAnsi="Times New Roman" w:cs="Times New Roman"/>
          <w:sz w:val="24"/>
          <w:szCs w:val="24"/>
          <w:lang w:val="es-MX"/>
        </w:rPr>
        <w:t>,</w:t>
      </w:r>
      <w:r>
        <w:rPr>
          <w:rFonts w:ascii="Times New Roman" w:hAnsi="Times New Roman" w:cs="Times New Roman"/>
          <w:sz w:val="24"/>
          <w:szCs w:val="24"/>
          <w:lang w:val="es-MX"/>
        </w:rPr>
        <w:t xml:space="preserve"> para expulsar tal clase de demonio</w:t>
      </w:r>
      <w:r w:rsidR="00BC5423">
        <w:rPr>
          <w:rFonts w:ascii="Times New Roman" w:hAnsi="Times New Roman" w:cs="Times New Roman"/>
          <w:sz w:val="24"/>
          <w:szCs w:val="24"/>
          <w:lang w:val="es-MX"/>
        </w:rPr>
        <w:t>, necesitaban recogerse en</w:t>
      </w:r>
      <w:r>
        <w:rPr>
          <w:rFonts w:ascii="Times New Roman" w:hAnsi="Times New Roman" w:cs="Times New Roman"/>
          <w:sz w:val="24"/>
          <w:szCs w:val="24"/>
          <w:lang w:val="es-MX"/>
        </w:rPr>
        <w:t xml:space="preserve"> oración (Var.: con la oración y el ayuno)</w:t>
      </w:r>
      <w:r w:rsidR="008203C4">
        <w:rPr>
          <w:rFonts w:ascii="Times New Roman" w:hAnsi="Times New Roman" w:cs="Times New Roman"/>
          <w:sz w:val="24"/>
          <w:szCs w:val="24"/>
          <w:lang w:val="es-MX"/>
        </w:rPr>
        <w:t>, m</w:t>
      </w:r>
      <w:r w:rsidR="00921B87">
        <w:rPr>
          <w:rFonts w:ascii="Times New Roman" w:hAnsi="Times New Roman" w:cs="Times New Roman"/>
          <w:sz w:val="24"/>
          <w:szCs w:val="24"/>
          <w:lang w:val="es-MX"/>
        </w:rPr>
        <w:t>ientras que</w:t>
      </w:r>
      <w:r w:rsidR="00250E9A">
        <w:rPr>
          <w:rFonts w:ascii="Times New Roman" w:hAnsi="Times New Roman" w:cs="Times New Roman"/>
          <w:sz w:val="24"/>
          <w:szCs w:val="24"/>
          <w:lang w:val="es-MX"/>
        </w:rPr>
        <w:t>,</w:t>
      </w:r>
      <w:r w:rsidR="00921B87">
        <w:rPr>
          <w:rFonts w:ascii="Times New Roman" w:hAnsi="Times New Roman" w:cs="Times New Roman"/>
          <w:sz w:val="24"/>
          <w:szCs w:val="24"/>
          <w:lang w:val="es-MX"/>
        </w:rPr>
        <w:t xml:space="preserve"> </w:t>
      </w:r>
      <w:r w:rsidR="00A93613">
        <w:rPr>
          <w:rFonts w:ascii="Times New Roman" w:hAnsi="Times New Roman" w:cs="Times New Roman"/>
          <w:sz w:val="24"/>
          <w:szCs w:val="24"/>
          <w:lang w:val="es-MX"/>
        </w:rPr>
        <w:t>Él</w:t>
      </w:r>
      <w:r w:rsidR="0086649B">
        <w:rPr>
          <w:rFonts w:ascii="Times New Roman" w:hAnsi="Times New Roman" w:cs="Times New Roman"/>
          <w:sz w:val="24"/>
          <w:szCs w:val="24"/>
          <w:lang w:val="es-MX"/>
        </w:rPr>
        <w:t>,</w:t>
      </w:r>
      <w:r w:rsidR="00921B87">
        <w:rPr>
          <w:rFonts w:ascii="Times New Roman" w:hAnsi="Times New Roman" w:cs="Times New Roman"/>
          <w:sz w:val="24"/>
          <w:szCs w:val="24"/>
          <w:lang w:val="es-MX"/>
        </w:rPr>
        <w:t xml:space="preserve"> </w:t>
      </w:r>
      <w:r w:rsidR="0086649B">
        <w:rPr>
          <w:rFonts w:ascii="Times New Roman" w:hAnsi="Times New Roman" w:cs="Times New Roman"/>
          <w:sz w:val="24"/>
          <w:szCs w:val="24"/>
          <w:lang w:val="es-MX"/>
        </w:rPr>
        <w:t>con</w:t>
      </w:r>
      <w:r w:rsidR="00921B87">
        <w:rPr>
          <w:rFonts w:ascii="Times New Roman" w:hAnsi="Times New Roman" w:cs="Times New Roman"/>
          <w:sz w:val="24"/>
          <w:szCs w:val="24"/>
          <w:lang w:val="es-MX"/>
        </w:rPr>
        <w:t xml:space="preserve"> solo</w:t>
      </w:r>
      <w:r w:rsidR="00250E9A">
        <w:rPr>
          <w:rFonts w:ascii="Times New Roman" w:hAnsi="Times New Roman" w:cs="Times New Roman"/>
          <w:sz w:val="24"/>
          <w:szCs w:val="24"/>
          <w:lang w:val="es-MX"/>
        </w:rPr>
        <w:t xml:space="preserve"> dar</w:t>
      </w:r>
      <w:r w:rsidR="00921B87">
        <w:rPr>
          <w:rFonts w:ascii="Times New Roman" w:hAnsi="Times New Roman" w:cs="Times New Roman"/>
          <w:sz w:val="24"/>
          <w:szCs w:val="24"/>
          <w:lang w:val="es-MX"/>
        </w:rPr>
        <w:t xml:space="preserve"> una orden</w:t>
      </w:r>
      <w:r w:rsidR="00250E9A">
        <w:rPr>
          <w:rFonts w:ascii="Times New Roman" w:hAnsi="Times New Roman" w:cs="Times New Roman"/>
          <w:sz w:val="24"/>
          <w:szCs w:val="24"/>
          <w:lang w:val="es-MX"/>
        </w:rPr>
        <w:t>,</w:t>
      </w:r>
      <w:r w:rsidR="00921B87">
        <w:rPr>
          <w:rFonts w:ascii="Times New Roman" w:hAnsi="Times New Roman" w:cs="Times New Roman"/>
          <w:sz w:val="24"/>
          <w:szCs w:val="24"/>
          <w:lang w:val="es-MX"/>
        </w:rPr>
        <w:t xml:space="preserve"> </w:t>
      </w:r>
      <w:r w:rsidR="0086649B">
        <w:rPr>
          <w:rFonts w:ascii="Times New Roman" w:hAnsi="Times New Roman" w:cs="Times New Roman"/>
          <w:sz w:val="24"/>
          <w:szCs w:val="24"/>
          <w:lang w:val="es-MX"/>
        </w:rPr>
        <w:t xml:space="preserve">podía </w:t>
      </w:r>
      <w:r w:rsidR="00921B87">
        <w:rPr>
          <w:rFonts w:ascii="Times New Roman" w:hAnsi="Times New Roman" w:cs="Times New Roman"/>
          <w:sz w:val="24"/>
          <w:szCs w:val="24"/>
          <w:lang w:val="es-MX"/>
        </w:rPr>
        <w:t>arrojarlo fuera</w:t>
      </w:r>
      <w:r w:rsidR="007950E3">
        <w:rPr>
          <w:rFonts w:ascii="Times New Roman" w:hAnsi="Times New Roman" w:cs="Times New Roman"/>
          <w:sz w:val="24"/>
          <w:szCs w:val="24"/>
          <w:lang w:val="es-MX"/>
        </w:rPr>
        <w:t>, a</w:t>
      </w:r>
      <w:r w:rsidR="00CF7DD6">
        <w:rPr>
          <w:rFonts w:ascii="Times New Roman" w:hAnsi="Times New Roman" w:cs="Times New Roman"/>
          <w:sz w:val="24"/>
          <w:szCs w:val="24"/>
          <w:lang w:val="es-MX"/>
        </w:rPr>
        <w:t>sí lo menciona Schmid (1981, p.255)</w:t>
      </w:r>
      <w:r w:rsidR="00CB0105">
        <w:rPr>
          <w:rFonts w:ascii="Times New Roman" w:hAnsi="Times New Roman" w:cs="Times New Roman"/>
          <w:sz w:val="24"/>
          <w:szCs w:val="24"/>
          <w:lang w:val="es-MX"/>
        </w:rPr>
        <w:t>.</w:t>
      </w:r>
      <w:r w:rsidR="009D4EB7">
        <w:rPr>
          <w:rFonts w:ascii="Times New Roman" w:hAnsi="Times New Roman" w:cs="Times New Roman"/>
          <w:sz w:val="24"/>
          <w:szCs w:val="24"/>
          <w:lang w:val="es-MX"/>
        </w:rPr>
        <w:t xml:space="preserve"> </w:t>
      </w:r>
      <w:r w:rsidR="000A7BCD">
        <w:rPr>
          <w:rFonts w:ascii="Times New Roman" w:hAnsi="Times New Roman" w:cs="Times New Roman"/>
          <w:sz w:val="24"/>
          <w:szCs w:val="24"/>
          <w:lang w:val="es-MX"/>
        </w:rPr>
        <w:t>A</w:t>
      </w:r>
      <w:r w:rsidR="00250E9A">
        <w:rPr>
          <w:rFonts w:ascii="Times New Roman" w:hAnsi="Times New Roman" w:cs="Times New Roman"/>
          <w:sz w:val="24"/>
          <w:szCs w:val="24"/>
          <w:lang w:val="es-MX"/>
        </w:rPr>
        <w:t xml:space="preserve">demás, </w:t>
      </w:r>
      <w:r w:rsidR="009D4EB7">
        <w:rPr>
          <w:rFonts w:ascii="Times New Roman" w:hAnsi="Times New Roman" w:cs="Times New Roman"/>
          <w:sz w:val="24"/>
          <w:szCs w:val="24"/>
          <w:lang w:val="es-MX"/>
        </w:rPr>
        <w:t>«</w:t>
      </w:r>
      <w:r w:rsidR="004E25D3">
        <w:rPr>
          <w:rFonts w:ascii="Times New Roman" w:hAnsi="Times New Roman" w:cs="Times New Roman"/>
          <w:sz w:val="24"/>
          <w:szCs w:val="24"/>
          <w:lang w:val="es-MX"/>
        </w:rPr>
        <w:t>p</w:t>
      </w:r>
      <w:r w:rsidR="009D4EB7">
        <w:rPr>
          <w:rFonts w:ascii="Times New Roman" w:hAnsi="Times New Roman" w:cs="Times New Roman"/>
          <w:sz w:val="24"/>
          <w:szCs w:val="24"/>
          <w:lang w:val="es-MX"/>
        </w:rPr>
        <w:t>uesto que el demonio era sordo y mudo (9,17.25), los discípulos no habían podido utilizar el método acostumbrado del di</w:t>
      </w:r>
      <w:r w:rsidR="0094719E">
        <w:rPr>
          <w:rFonts w:ascii="Times New Roman" w:hAnsi="Times New Roman" w:cs="Times New Roman"/>
          <w:sz w:val="24"/>
          <w:szCs w:val="24"/>
          <w:lang w:val="es-MX"/>
        </w:rPr>
        <w:t>á</w:t>
      </w:r>
      <w:r w:rsidR="009D4EB7">
        <w:rPr>
          <w:rFonts w:ascii="Times New Roman" w:hAnsi="Times New Roman" w:cs="Times New Roman"/>
          <w:sz w:val="24"/>
          <w:szCs w:val="24"/>
          <w:lang w:val="es-MX"/>
        </w:rPr>
        <w:t>logo con el demonio para conminarle a salir. Se necesitaba una más profunda comunión con Dios</w:t>
      </w:r>
      <w:r w:rsidR="009D4EB7">
        <w:rPr>
          <w:rFonts w:ascii="Times New Roman" w:hAnsi="Times New Roman" w:cs="Times New Roman"/>
          <w:sz w:val="24"/>
          <w:szCs w:val="24"/>
          <w:lang w:val="es-MX"/>
        </w:rPr>
        <w:t>»</w:t>
      </w:r>
      <w:r w:rsidR="00BC5423">
        <w:rPr>
          <w:rFonts w:ascii="Times New Roman" w:hAnsi="Times New Roman" w:cs="Times New Roman"/>
          <w:sz w:val="24"/>
          <w:szCs w:val="24"/>
          <w:lang w:val="es-MX"/>
        </w:rPr>
        <w:t xml:space="preserve"> </w:t>
      </w:r>
      <w:r w:rsidR="000A7BCD">
        <w:rPr>
          <w:rFonts w:ascii="Times New Roman" w:hAnsi="Times New Roman" w:cs="Times New Roman"/>
          <w:sz w:val="24"/>
          <w:szCs w:val="24"/>
          <w:lang w:val="es-MX"/>
        </w:rPr>
        <w:t>(Fitzmyer, et.al., 1972, p.116).</w:t>
      </w:r>
    </w:p>
    <w:p w14:paraId="30CDD7DC" w14:textId="096B98FA" w:rsidR="002F0EB0" w:rsidRDefault="002F0EB0"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La oración tiene ese poder. Se ha de tener fe </w:t>
      </w:r>
      <w:r w:rsidR="00221816">
        <w:rPr>
          <w:rFonts w:ascii="Times New Roman" w:hAnsi="Times New Roman" w:cs="Times New Roman"/>
          <w:sz w:val="24"/>
          <w:szCs w:val="24"/>
          <w:lang w:val="es-MX"/>
        </w:rPr>
        <w:t xml:space="preserve">y confianza </w:t>
      </w:r>
      <w:r>
        <w:rPr>
          <w:rFonts w:ascii="Times New Roman" w:hAnsi="Times New Roman" w:cs="Times New Roman"/>
          <w:sz w:val="24"/>
          <w:szCs w:val="24"/>
          <w:lang w:val="es-MX"/>
        </w:rPr>
        <w:t>en ese don que Dios ha dado a su Iglesia.</w:t>
      </w:r>
      <w:r w:rsidR="00221816">
        <w:rPr>
          <w:rFonts w:ascii="Times New Roman" w:hAnsi="Times New Roman" w:cs="Times New Roman"/>
          <w:sz w:val="24"/>
          <w:szCs w:val="24"/>
          <w:lang w:val="es-MX"/>
        </w:rPr>
        <w:t xml:space="preserve"> </w:t>
      </w:r>
      <w:r w:rsidR="00221816" w:rsidRPr="00221816">
        <w:rPr>
          <w:rFonts w:ascii="Times New Roman" w:hAnsi="Times New Roman" w:cs="Times New Roman"/>
          <w:i/>
          <w:iCs/>
          <w:sz w:val="24"/>
          <w:szCs w:val="24"/>
          <w:lang w:val="es-MX"/>
        </w:rPr>
        <w:t>Pedid y se os dará</w:t>
      </w:r>
      <w:r w:rsidR="00221816">
        <w:rPr>
          <w:rFonts w:ascii="Times New Roman" w:hAnsi="Times New Roman" w:cs="Times New Roman"/>
          <w:sz w:val="24"/>
          <w:szCs w:val="24"/>
          <w:lang w:val="es-MX"/>
        </w:rPr>
        <w:t>… (Mt 7,7; Lc 11,9)</w:t>
      </w:r>
      <w:r w:rsidR="008A10A1">
        <w:rPr>
          <w:rFonts w:ascii="Times New Roman" w:hAnsi="Times New Roman" w:cs="Times New Roman"/>
          <w:sz w:val="24"/>
          <w:szCs w:val="24"/>
          <w:lang w:val="es-MX"/>
        </w:rPr>
        <w:t>.</w:t>
      </w:r>
    </w:p>
    <w:p w14:paraId="7FD859E7" w14:textId="018438E5" w:rsidR="00CD0511" w:rsidRDefault="0082440F"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Y s</w:t>
      </w:r>
      <w:r w:rsidR="00CD0511">
        <w:rPr>
          <w:rFonts w:ascii="Times New Roman" w:hAnsi="Times New Roman" w:cs="Times New Roman"/>
          <w:sz w:val="24"/>
          <w:szCs w:val="24"/>
          <w:lang w:val="es-MX"/>
        </w:rPr>
        <w:t>i la oración tiene el poder de echar fuera</w:t>
      </w:r>
      <w:r w:rsidR="00AF6E8E">
        <w:rPr>
          <w:rFonts w:ascii="Times New Roman" w:hAnsi="Times New Roman" w:cs="Times New Roman"/>
          <w:sz w:val="24"/>
          <w:szCs w:val="24"/>
          <w:lang w:val="es-MX"/>
        </w:rPr>
        <w:t xml:space="preserve"> a</w:t>
      </w:r>
      <w:r w:rsidR="00CD0511">
        <w:rPr>
          <w:rFonts w:ascii="Times New Roman" w:hAnsi="Times New Roman" w:cs="Times New Roman"/>
          <w:sz w:val="24"/>
          <w:szCs w:val="24"/>
          <w:lang w:val="es-MX"/>
        </w:rPr>
        <w:t xml:space="preserve"> los demonios, se ha de creer que también tiene poder ante cualquier dificultad</w:t>
      </w:r>
      <w:r w:rsidR="00AF6E8E">
        <w:rPr>
          <w:rFonts w:ascii="Times New Roman" w:hAnsi="Times New Roman" w:cs="Times New Roman"/>
          <w:sz w:val="24"/>
          <w:szCs w:val="24"/>
          <w:lang w:val="es-MX"/>
        </w:rPr>
        <w:t xml:space="preserve">, </w:t>
      </w:r>
      <w:r w:rsidR="001466DC">
        <w:rPr>
          <w:rFonts w:ascii="Times New Roman" w:hAnsi="Times New Roman" w:cs="Times New Roman"/>
          <w:sz w:val="24"/>
          <w:szCs w:val="24"/>
          <w:lang w:val="es-MX"/>
        </w:rPr>
        <w:t>reconociendo con</w:t>
      </w:r>
      <w:r w:rsidR="00EF3FE5">
        <w:rPr>
          <w:rFonts w:ascii="Times New Roman" w:hAnsi="Times New Roman" w:cs="Times New Roman"/>
          <w:sz w:val="24"/>
          <w:szCs w:val="24"/>
          <w:lang w:val="es-MX"/>
        </w:rPr>
        <w:t xml:space="preserve"> humildad la necesidad de recurrir al Señor</w:t>
      </w:r>
      <w:r w:rsidR="005C5A38">
        <w:rPr>
          <w:rFonts w:ascii="Times New Roman" w:hAnsi="Times New Roman" w:cs="Times New Roman"/>
          <w:sz w:val="24"/>
          <w:szCs w:val="24"/>
          <w:lang w:val="es-MX"/>
        </w:rPr>
        <w:t>.</w:t>
      </w:r>
    </w:p>
    <w:p w14:paraId="6458B9DA" w14:textId="3D83D094" w:rsidR="000603C8" w:rsidRDefault="00A937A4" w:rsidP="00B255F9">
      <w:pPr>
        <w:spacing w:after="0" w:line="360" w:lineRule="auto"/>
        <w:rPr>
          <w:rFonts w:ascii="Times New Roman" w:hAnsi="Times New Roman" w:cs="Times New Roman"/>
          <w:sz w:val="24"/>
          <w:szCs w:val="24"/>
          <w:lang w:val="es-MX"/>
        </w:rPr>
      </w:pPr>
      <w:r w:rsidRPr="00B255F9">
        <w:rPr>
          <w:rFonts w:ascii="Times New Roman" w:hAnsi="Times New Roman" w:cs="Times New Roman"/>
          <w:sz w:val="24"/>
          <w:szCs w:val="24"/>
          <w:lang w:val="es-MX"/>
        </w:rPr>
        <w:lastRenderedPageBreak/>
        <w:t>Tomando en cuenta lo anterior, n</w:t>
      </w:r>
      <w:r w:rsidR="002F0EB0" w:rsidRPr="00B255F9">
        <w:rPr>
          <w:rFonts w:ascii="Times New Roman" w:hAnsi="Times New Roman" w:cs="Times New Roman"/>
          <w:sz w:val="24"/>
          <w:szCs w:val="24"/>
          <w:lang w:val="es-MX"/>
        </w:rPr>
        <w:t xml:space="preserve">o hay que desanimarse si ante una situación grave “no se puede expulsar </w:t>
      </w:r>
      <w:r w:rsidR="009E6EA6">
        <w:rPr>
          <w:rFonts w:ascii="Times New Roman" w:hAnsi="Times New Roman" w:cs="Times New Roman"/>
          <w:sz w:val="24"/>
          <w:szCs w:val="24"/>
          <w:lang w:val="es-MX"/>
        </w:rPr>
        <w:t>los demonios</w:t>
      </w:r>
      <w:r w:rsidR="002F0EB0" w:rsidRPr="00B255F9">
        <w:rPr>
          <w:rFonts w:ascii="Times New Roman" w:hAnsi="Times New Roman" w:cs="Times New Roman"/>
          <w:sz w:val="24"/>
          <w:szCs w:val="24"/>
          <w:lang w:val="es-MX"/>
        </w:rPr>
        <w:t>”. El único que tiene e</w:t>
      </w:r>
      <w:r w:rsidRPr="00B255F9">
        <w:rPr>
          <w:rFonts w:ascii="Times New Roman" w:hAnsi="Times New Roman" w:cs="Times New Roman"/>
          <w:sz w:val="24"/>
          <w:szCs w:val="24"/>
          <w:lang w:val="es-MX"/>
        </w:rPr>
        <w:t>se</w:t>
      </w:r>
      <w:r w:rsidR="002F0EB0" w:rsidRPr="00B255F9">
        <w:rPr>
          <w:rFonts w:ascii="Times New Roman" w:hAnsi="Times New Roman" w:cs="Times New Roman"/>
          <w:sz w:val="24"/>
          <w:szCs w:val="24"/>
          <w:lang w:val="es-MX"/>
        </w:rPr>
        <w:t xml:space="preserve"> poder es Cristo y, en su infinita misericordia, </w:t>
      </w:r>
      <w:r w:rsidRPr="00B255F9">
        <w:rPr>
          <w:rFonts w:ascii="Times New Roman" w:hAnsi="Times New Roman" w:cs="Times New Roman"/>
          <w:sz w:val="24"/>
          <w:szCs w:val="24"/>
          <w:lang w:val="es-MX"/>
        </w:rPr>
        <w:t xml:space="preserve">si es su voluntad, </w:t>
      </w:r>
      <w:r w:rsidR="002F0EB0" w:rsidRPr="00B255F9">
        <w:rPr>
          <w:rFonts w:ascii="Times New Roman" w:hAnsi="Times New Roman" w:cs="Times New Roman"/>
          <w:sz w:val="24"/>
          <w:szCs w:val="24"/>
          <w:lang w:val="es-MX"/>
        </w:rPr>
        <w:t xml:space="preserve">concede a sus </w:t>
      </w:r>
      <w:r w:rsidR="009E6EA6">
        <w:rPr>
          <w:rFonts w:ascii="Times New Roman" w:hAnsi="Times New Roman" w:cs="Times New Roman"/>
          <w:sz w:val="24"/>
          <w:szCs w:val="24"/>
          <w:lang w:val="es-MX"/>
        </w:rPr>
        <w:t>discípulos</w:t>
      </w:r>
      <w:r w:rsidR="002F0EB0" w:rsidRPr="00B255F9">
        <w:rPr>
          <w:rFonts w:ascii="Times New Roman" w:hAnsi="Times New Roman" w:cs="Times New Roman"/>
          <w:sz w:val="24"/>
          <w:szCs w:val="24"/>
          <w:lang w:val="es-MX"/>
        </w:rPr>
        <w:t xml:space="preserve"> el poder de arrojarlo</w:t>
      </w:r>
      <w:r w:rsidR="00393E60">
        <w:rPr>
          <w:rFonts w:ascii="Times New Roman" w:hAnsi="Times New Roman" w:cs="Times New Roman"/>
          <w:sz w:val="24"/>
          <w:szCs w:val="24"/>
          <w:lang w:val="es-MX"/>
        </w:rPr>
        <w:t>s</w:t>
      </w:r>
      <w:r w:rsidR="002F0EB0" w:rsidRPr="00B255F9">
        <w:rPr>
          <w:rFonts w:ascii="Times New Roman" w:hAnsi="Times New Roman" w:cs="Times New Roman"/>
          <w:sz w:val="24"/>
          <w:szCs w:val="24"/>
          <w:lang w:val="es-MX"/>
        </w:rPr>
        <w:t xml:space="preserve"> en su nombre. </w:t>
      </w:r>
      <w:r w:rsidR="001E343E">
        <w:rPr>
          <w:rFonts w:ascii="Times New Roman" w:hAnsi="Times New Roman" w:cs="Times New Roman"/>
          <w:sz w:val="24"/>
          <w:szCs w:val="24"/>
          <w:lang w:val="es-MX"/>
        </w:rPr>
        <w:t>Por ello, no dejar de orar</w:t>
      </w:r>
      <w:r w:rsidR="001433A3">
        <w:rPr>
          <w:rFonts w:ascii="Times New Roman" w:hAnsi="Times New Roman" w:cs="Times New Roman"/>
          <w:sz w:val="24"/>
          <w:szCs w:val="24"/>
          <w:lang w:val="es-MX"/>
        </w:rPr>
        <w:t xml:space="preserve"> y, si es posible, </w:t>
      </w:r>
      <w:r w:rsidR="008F23B3">
        <w:rPr>
          <w:rFonts w:ascii="Times New Roman" w:hAnsi="Times New Roman" w:cs="Times New Roman"/>
          <w:sz w:val="24"/>
          <w:szCs w:val="24"/>
          <w:lang w:val="es-MX"/>
        </w:rPr>
        <w:t xml:space="preserve">también </w:t>
      </w:r>
      <w:r w:rsidR="001433A3">
        <w:rPr>
          <w:rFonts w:ascii="Times New Roman" w:hAnsi="Times New Roman" w:cs="Times New Roman"/>
          <w:sz w:val="24"/>
          <w:szCs w:val="24"/>
          <w:lang w:val="es-MX"/>
        </w:rPr>
        <w:t>ayunar, pidiendo</w:t>
      </w:r>
      <w:r w:rsidR="001E343E">
        <w:rPr>
          <w:rFonts w:ascii="Times New Roman" w:hAnsi="Times New Roman" w:cs="Times New Roman"/>
          <w:sz w:val="24"/>
          <w:szCs w:val="24"/>
          <w:lang w:val="es-MX"/>
        </w:rPr>
        <w:t xml:space="preserve"> la gracia de crecer en fe y esperanza</w:t>
      </w:r>
      <w:r w:rsidR="00697D3C">
        <w:rPr>
          <w:rFonts w:ascii="Times New Roman" w:hAnsi="Times New Roman" w:cs="Times New Roman"/>
          <w:sz w:val="24"/>
          <w:szCs w:val="24"/>
          <w:lang w:val="es-MX"/>
        </w:rPr>
        <w:t>, dejándose confiados en las manos de Dios Amor</w:t>
      </w:r>
      <w:r w:rsidR="001E343E">
        <w:rPr>
          <w:rFonts w:ascii="Times New Roman" w:hAnsi="Times New Roman" w:cs="Times New Roman"/>
          <w:sz w:val="24"/>
          <w:szCs w:val="24"/>
          <w:lang w:val="es-MX"/>
        </w:rPr>
        <w:t>.</w:t>
      </w:r>
    </w:p>
    <w:p w14:paraId="04E5985C" w14:textId="7712A5AF" w:rsidR="002778E1" w:rsidRDefault="002778E1" w:rsidP="00B255F9">
      <w:pPr>
        <w:spacing w:after="0" w:line="360" w:lineRule="auto"/>
        <w:rPr>
          <w:rFonts w:ascii="Times New Roman" w:hAnsi="Times New Roman" w:cs="Times New Roman"/>
          <w:sz w:val="24"/>
          <w:szCs w:val="24"/>
          <w:lang w:val="es-MX"/>
        </w:rPr>
      </w:pPr>
    </w:p>
    <w:p w14:paraId="216B277B" w14:textId="31BDE402" w:rsidR="002778E1" w:rsidRPr="00B255F9" w:rsidRDefault="002778E1" w:rsidP="00B255F9">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¿Cómo </w:t>
      </w:r>
      <w:r w:rsidR="00985B94">
        <w:rPr>
          <w:rFonts w:ascii="Times New Roman" w:hAnsi="Times New Roman" w:cs="Times New Roman"/>
          <w:sz w:val="24"/>
          <w:szCs w:val="24"/>
          <w:lang w:val="es-MX"/>
        </w:rPr>
        <w:t>estoy cuidando</w:t>
      </w:r>
      <w:r>
        <w:rPr>
          <w:rFonts w:ascii="Times New Roman" w:hAnsi="Times New Roman" w:cs="Times New Roman"/>
          <w:sz w:val="24"/>
          <w:szCs w:val="24"/>
          <w:lang w:val="es-MX"/>
        </w:rPr>
        <w:t xml:space="preserve"> mi vida espiritual? ¿La oración y el ayuno son parte importante de </w:t>
      </w:r>
      <w:r w:rsidR="00C02170">
        <w:rPr>
          <w:rFonts w:ascii="Times New Roman" w:hAnsi="Times New Roman" w:cs="Times New Roman"/>
          <w:sz w:val="24"/>
          <w:szCs w:val="24"/>
          <w:lang w:val="es-MX"/>
        </w:rPr>
        <w:t>ella</w:t>
      </w:r>
      <w:r>
        <w:rPr>
          <w:rFonts w:ascii="Times New Roman" w:hAnsi="Times New Roman" w:cs="Times New Roman"/>
          <w:sz w:val="24"/>
          <w:szCs w:val="24"/>
          <w:lang w:val="es-MX"/>
        </w:rPr>
        <w:t>?</w:t>
      </w:r>
      <w:r w:rsidR="00C02170">
        <w:rPr>
          <w:rFonts w:ascii="Times New Roman" w:hAnsi="Times New Roman" w:cs="Times New Roman"/>
          <w:sz w:val="24"/>
          <w:szCs w:val="24"/>
          <w:lang w:val="es-MX"/>
        </w:rPr>
        <w:t xml:space="preserve"> ¿Cuán confiado me abandono en las manos de Dios?</w:t>
      </w:r>
      <w:r w:rsidR="00370F7B">
        <w:rPr>
          <w:rFonts w:ascii="Times New Roman" w:hAnsi="Times New Roman" w:cs="Times New Roman"/>
          <w:sz w:val="24"/>
          <w:szCs w:val="24"/>
          <w:lang w:val="es-MX"/>
        </w:rPr>
        <w:t xml:space="preserve"> A</w:t>
      </w:r>
      <w:r w:rsidR="002513B1">
        <w:rPr>
          <w:rFonts w:ascii="Times New Roman" w:hAnsi="Times New Roman" w:cs="Times New Roman"/>
          <w:sz w:val="24"/>
          <w:szCs w:val="24"/>
          <w:lang w:val="es-MX"/>
        </w:rPr>
        <w:t>nte cualquier situación, ¿a</w:t>
      </w:r>
      <w:r w:rsidR="00370F7B">
        <w:rPr>
          <w:rFonts w:ascii="Times New Roman" w:hAnsi="Times New Roman" w:cs="Times New Roman"/>
          <w:sz w:val="24"/>
          <w:szCs w:val="24"/>
          <w:lang w:val="es-MX"/>
        </w:rPr>
        <w:t>cojo sus planes o me inclino más por los míos?</w:t>
      </w:r>
    </w:p>
    <w:p w14:paraId="2759F1B9" w14:textId="77777777" w:rsidR="000603C8" w:rsidRDefault="000603C8" w:rsidP="00407D65">
      <w:pPr>
        <w:spacing w:after="0" w:line="360" w:lineRule="auto"/>
        <w:ind w:firstLine="708"/>
        <w:jc w:val="center"/>
        <w:rPr>
          <w:rFonts w:ascii="Times New Roman" w:hAnsi="Times New Roman" w:cs="Times New Roman"/>
          <w:b/>
          <w:bCs/>
          <w:sz w:val="24"/>
          <w:szCs w:val="24"/>
          <w:lang w:val="es-MX"/>
        </w:rPr>
      </w:pPr>
    </w:p>
    <w:p w14:paraId="14A8BD67" w14:textId="77777777" w:rsidR="000603C8" w:rsidRDefault="000603C8" w:rsidP="00407D65">
      <w:pPr>
        <w:spacing w:after="0" w:line="360" w:lineRule="auto"/>
        <w:rPr>
          <w:rFonts w:ascii="Times New Roman" w:hAnsi="Times New Roman" w:cs="Times New Roman"/>
          <w:b/>
          <w:bCs/>
          <w:sz w:val="24"/>
          <w:szCs w:val="24"/>
          <w:lang w:val="es-MX"/>
        </w:rPr>
      </w:pPr>
      <w:r>
        <w:rPr>
          <w:rFonts w:ascii="Times New Roman" w:hAnsi="Times New Roman" w:cs="Times New Roman"/>
          <w:b/>
          <w:bCs/>
          <w:sz w:val="24"/>
          <w:szCs w:val="24"/>
          <w:lang w:val="es-MX"/>
        </w:rPr>
        <w:br w:type="page"/>
      </w:r>
    </w:p>
    <w:p w14:paraId="58998CE0" w14:textId="6D3F0620" w:rsidR="00577949" w:rsidRDefault="00577949" w:rsidP="00407D65">
      <w:pPr>
        <w:pStyle w:val="Ttulo1"/>
        <w:spacing w:before="0" w:line="360" w:lineRule="auto"/>
        <w:rPr>
          <w:rFonts w:ascii="Times New Roman" w:hAnsi="Times New Roman" w:cs="Times New Roman"/>
          <w:b/>
          <w:bCs/>
          <w:color w:val="auto"/>
          <w:sz w:val="28"/>
          <w:szCs w:val="28"/>
          <w:lang w:val="es-MX"/>
        </w:rPr>
      </w:pPr>
      <w:bookmarkStart w:id="10" w:name="_Toc243408269"/>
      <w:r w:rsidRPr="00A27783">
        <w:rPr>
          <w:rFonts w:ascii="Times New Roman" w:hAnsi="Times New Roman" w:cs="Times New Roman"/>
          <w:b/>
          <w:bCs/>
          <w:color w:val="auto"/>
          <w:sz w:val="28"/>
          <w:szCs w:val="28"/>
          <w:lang w:val="es-MX"/>
        </w:rPr>
        <w:lastRenderedPageBreak/>
        <w:t xml:space="preserve">Capítulo </w:t>
      </w:r>
      <w:r>
        <w:rPr>
          <w:rFonts w:ascii="Times New Roman" w:hAnsi="Times New Roman" w:cs="Times New Roman"/>
          <w:b/>
          <w:bCs/>
          <w:color w:val="auto"/>
          <w:sz w:val="28"/>
          <w:szCs w:val="28"/>
          <w:lang w:val="es-MX"/>
        </w:rPr>
        <w:t>IV</w:t>
      </w:r>
      <w:r w:rsidRPr="00A27783">
        <w:rPr>
          <w:rFonts w:ascii="Times New Roman" w:hAnsi="Times New Roman" w:cs="Times New Roman"/>
          <w:b/>
          <w:bCs/>
          <w:color w:val="auto"/>
          <w:sz w:val="28"/>
          <w:szCs w:val="28"/>
          <w:lang w:val="es-MX"/>
        </w:rPr>
        <w:t xml:space="preserve">: </w:t>
      </w:r>
      <w:r>
        <w:rPr>
          <w:rFonts w:ascii="Times New Roman" w:hAnsi="Times New Roman" w:cs="Times New Roman"/>
          <w:b/>
          <w:bCs/>
          <w:color w:val="auto"/>
          <w:sz w:val="28"/>
          <w:szCs w:val="28"/>
          <w:lang w:val="es-MX"/>
        </w:rPr>
        <w:t>¿Qué dice la Iglesia?</w:t>
      </w:r>
      <w:bookmarkEnd w:id="10"/>
    </w:p>
    <w:p w14:paraId="13A2BC34" w14:textId="7EE1E709" w:rsidR="00577949" w:rsidRDefault="0094719E"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La Iglesia, como buena madre, cuida de todos los hijos que Dios le ha confiado. Con solícito cuidado,</w:t>
      </w:r>
      <w:r w:rsidR="00FA6FDB">
        <w:rPr>
          <w:rFonts w:ascii="Times New Roman" w:hAnsi="Times New Roman" w:cs="Times New Roman"/>
          <w:sz w:val="24"/>
          <w:szCs w:val="24"/>
          <w:lang w:val="es-MX"/>
        </w:rPr>
        <w:t xml:space="preserve"> acompaña y</w:t>
      </w:r>
      <w:r>
        <w:rPr>
          <w:rFonts w:ascii="Times New Roman" w:hAnsi="Times New Roman" w:cs="Times New Roman"/>
          <w:sz w:val="24"/>
          <w:szCs w:val="24"/>
          <w:lang w:val="es-MX"/>
        </w:rPr>
        <w:t xml:space="preserve"> atiende a </w:t>
      </w:r>
      <w:r w:rsidR="004F082C">
        <w:rPr>
          <w:rFonts w:ascii="Times New Roman" w:hAnsi="Times New Roman" w:cs="Times New Roman"/>
          <w:sz w:val="24"/>
          <w:szCs w:val="24"/>
          <w:lang w:val="es-MX"/>
        </w:rPr>
        <w:t>sus hijos más necesitados</w:t>
      </w:r>
      <w:r>
        <w:rPr>
          <w:rFonts w:ascii="Times New Roman" w:hAnsi="Times New Roman" w:cs="Times New Roman"/>
          <w:sz w:val="24"/>
          <w:szCs w:val="24"/>
          <w:lang w:val="es-MX"/>
        </w:rPr>
        <w:t>, entre ellos, los que sufren las asechanzas del Maligno.</w:t>
      </w:r>
    </w:p>
    <w:p w14:paraId="71A31843" w14:textId="5099C684" w:rsidR="004F082C" w:rsidRDefault="004F082C" w:rsidP="00407D65">
      <w:pPr>
        <w:spacing w:after="0" w:line="360" w:lineRule="auto"/>
        <w:rPr>
          <w:rFonts w:ascii="Times New Roman" w:hAnsi="Times New Roman" w:cs="Times New Roman"/>
          <w:sz w:val="24"/>
          <w:szCs w:val="24"/>
          <w:lang w:val="es-MX"/>
        </w:rPr>
      </w:pPr>
      <w:r>
        <w:rPr>
          <w:rFonts w:ascii="Times New Roman" w:hAnsi="Times New Roman" w:cs="Times New Roman"/>
          <w:sz w:val="24"/>
          <w:szCs w:val="24"/>
          <w:lang w:val="es-MX"/>
        </w:rPr>
        <w:t>El Catecismo de la Iglesia Católica, en el numeral 1673, lo explica claramente:</w:t>
      </w:r>
    </w:p>
    <w:p w14:paraId="017CB2BF" w14:textId="574676E2" w:rsidR="00D51385" w:rsidRPr="00D51385" w:rsidRDefault="00D51385" w:rsidP="004F082C">
      <w:pPr>
        <w:pStyle w:val="Default"/>
        <w:spacing w:line="360" w:lineRule="auto"/>
        <w:ind w:left="708"/>
        <w:rPr>
          <w:rFonts w:ascii="Times New Roman" w:hAnsi="Times New Roman" w:cs="Times New Roman"/>
          <w:color w:val="1F1F1F"/>
          <w:sz w:val="22"/>
          <w:szCs w:val="22"/>
        </w:rPr>
      </w:pPr>
      <w:r w:rsidRPr="00D51385">
        <w:rPr>
          <w:rFonts w:ascii="Times New Roman" w:hAnsi="Times New Roman" w:cs="Times New Roman"/>
          <w:color w:val="1F1F1F"/>
          <w:sz w:val="22"/>
          <w:szCs w:val="22"/>
        </w:rPr>
        <w:t xml:space="preserve">Cuando la Iglesia pide públicamente y con autoridad, en nombre de Jesucristo, que una persona o un objeto sea protegido contra las asechanzas del Maligno y sustraída a su dominio, se habla de </w:t>
      </w:r>
      <w:r w:rsidRPr="00D51385">
        <w:rPr>
          <w:rFonts w:ascii="Times New Roman" w:hAnsi="Times New Roman" w:cs="Times New Roman"/>
          <w:i/>
          <w:iCs/>
          <w:color w:val="1F1F1F"/>
          <w:sz w:val="22"/>
          <w:szCs w:val="22"/>
        </w:rPr>
        <w:t>exorcismo</w:t>
      </w:r>
      <w:r w:rsidRPr="00D51385">
        <w:rPr>
          <w:rFonts w:ascii="Times New Roman" w:hAnsi="Times New Roman" w:cs="Times New Roman"/>
          <w:color w:val="1F1F1F"/>
          <w:sz w:val="22"/>
          <w:szCs w:val="22"/>
        </w:rPr>
        <w:t xml:space="preserve">. Jesús lo practicó (cf. </w:t>
      </w:r>
      <w:r w:rsidRPr="00D51385">
        <w:rPr>
          <w:rFonts w:ascii="Times New Roman" w:hAnsi="Times New Roman" w:cs="Times New Roman"/>
          <w:i/>
          <w:iCs/>
          <w:color w:val="1F1F1F"/>
          <w:sz w:val="22"/>
          <w:szCs w:val="22"/>
        </w:rPr>
        <w:t xml:space="preserve">Mc </w:t>
      </w:r>
      <w:r w:rsidRPr="00D51385">
        <w:rPr>
          <w:rFonts w:ascii="Times New Roman" w:hAnsi="Times New Roman" w:cs="Times New Roman"/>
          <w:color w:val="1F1F1F"/>
          <w:sz w:val="22"/>
          <w:szCs w:val="22"/>
        </w:rPr>
        <w:t xml:space="preserve">1,25-26; etc.), de Él tiene la Iglesia el poder y el oficio de exorcizar (cf. </w:t>
      </w:r>
      <w:r w:rsidRPr="00D51385">
        <w:rPr>
          <w:rFonts w:ascii="Times New Roman" w:hAnsi="Times New Roman" w:cs="Times New Roman"/>
          <w:i/>
          <w:iCs/>
          <w:color w:val="1F1F1F"/>
          <w:sz w:val="22"/>
          <w:szCs w:val="22"/>
        </w:rPr>
        <w:t xml:space="preserve">Mc </w:t>
      </w:r>
      <w:r w:rsidRPr="00D51385">
        <w:rPr>
          <w:rFonts w:ascii="Times New Roman" w:hAnsi="Times New Roman" w:cs="Times New Roman"/>
          <w:color w:val="1F1F1F"/>
          <w:sz w:val="22"/>
          <w:szCs w:val="22"/>
        </w:rPr>
        <w:t>3,15; 6,7.13; 16,17). En forma simple, el exorcismo tiene lugar en la celebración del Bautismo. El exorcismo solemne llamado «el gran exorcismo» sólo puede ser practicado por un sacerdote y con el permiso del obispo. En estos casos es preciso proceder con prudencia, observando estrictamente las reglas establecidas por la Iglesia. El exorcismo intenta expulsar a los demonios o liberar del dominio demoníaco gracias a la autoridad espiritual que Jesús ha confiado a su Iglesia. Muy distinto es el caso de las enfermedades, sobre todo psíquicas, cuyo cuidado pertenece a la ciencia médica. Por tanto, es importante, asegurarse, antes de celebrar el exorcismo, de que se trata de un</w:t>
      </w:r>
      <w:r w:rsidR="00D55E3D">
        <w:rPr>
          <w:rFonts w:ascii="Times New Roman" w:hAnsi="Times New Roman" w:cs="Times New Roman"/>
          <w:color w:val="1F1F1F"/>
          <w:sz w:val="22"/>
          <w:szCs w:val="22"/>
        </w:rPr>
        <w:t>a</w:t>
      </w:r>
      <w:r w:rsidRPr="00D51385">
        <w:rPr>
          <w:rFonts w:ascii="Times New Roman" w:hAnsi="Times New Roman" w:cs="Times New Roman"/>
          <w:color w:val="1F1F1F"/>
          <w:sz w:val="22"/>
          <w:szCs w:val="22"/>
        </w:rPr>
        <w:t xml:space="preserve"> presencia del Maligno y no de una enfermedad (cf. CIC can. 1172). </w:t>
      </w:r>
    </w:p>
    <w:p w14:paraId="1E703E06" w14:textId="454BA3BA" w:rsidR="00D51385" w:rsidRDefault="00D51385" w:rsidP="00407D65">
      <w:pPr>
        <w:pStyle w:val="Default"/>
        <w:spacing w:line="360" w:lineRule="auto"/>
        <w:rPr>
          <w:rFonts w:ascii="Times New Roman" w:hAnsi="Times New Roman" w:cs="Times New Roman"/>
          <w:color w:val="1F1F1F"/>
          <w:sz w:val="22"/>
          <w:szCs w:val="22"/>
        </w:rPr>
      </w:pPr>
    </w:p>
    <w:p w14:paraId="01D4F86E" w14:textId="657BB210" w:rsidR="004F082C" w:rsidRDefault="004F082C" w:rsidP="00407D65">
      <w:pPr>
        <w:pStyle w:val="Default"/>
        <w:spacing w:line="360" w:lineRule="auto"/>
        <w:rPr>
          <w:rFonts w:ascii="Times New Roman" w:hAnsi="Times New Roman" w:cs="Times New Roman"/>
          <w:color w:val="1F1F1F"/>
          <w:sz w:val="22"/>
          <w:szCs w:val="22"/>
        </w:rPr>
      </w:pPr>
      <w:r>
        <w:rPr>
          <w:rFonts w:ascii="Times New Roman" w:hAnsi="Times New Roman" w:cs="Times New Roman"/>
          <w:color w:val="1F1F1F"/>
          <w:sz w:val="22"/>
          <w:szCs w:val="22"/>
        </w:rPr>
        <w:t>Así también, el Código de derecho canónico:</w:t>
      </w:r>
    </w:p>
    <w:p w14:paraId="6976E01D" w14:textId="308CD644" w:rsidR="00477D84" w:rsidRPr="00407D65" w:rsidRDefault="00477D84" w:rsidP="004F082C">
      <w:pPr>
        <w:pStyle w:val="NormalWeb"/>
        <w:shd w:val="clear" w:color="auto" w:fill="FFFFFF"/>
        <w:spacing w:before="0" w:beforeAutospacing="0" w:after="0" w:afterAutospacing="0" w:line="360" w:lineRule="auto"/>
        <w:ind w:left="708"/>
        <w:rPr>
          <w:color w:val="000000"/>
        </w:rPr>
      </w:pPr>
      <w:r w:rsidRPr="00407D65">
        <w:rPr>
          <w:b/>
          <w:bCs/>
          <w:color w:val="000000"/>
        </w:rPr>
        <w:t>1172</w:t>
      </w:r>
      <w:r w:rsidRPr="00407D65">
        <w:rPr>
          <w:color w:val="000000"/>
        </w:rPr>
        <w:t> § 1. Sin licencia peculiar y expresa del Ordinario del lugar, nadie puede realizar legítimamente exorcismos sobre los posesos.</w:t>
      </w:r>
    </w:p>
    <w:p w14:paraId="1080A842" w14:textId="59B5DA84" w:rsidR="00477D84" w:rsidRPr="00407D65" w:rsidRDefault="00477D84" w:rsidP="004F082C">
      <w:pPr>
        <w:pStyle w:val="NormalWeb"/>
        <w:shd w:val="clear" w:color="auto" w:fill="FFFFFF"/>
        <w:spacing w:before="0" w:beforeAutospacing="0" w:after="0" w:afterAutospacing="0" w:line="360" w:lineRule="auto"/>
        <w:ind w:left="708"/>
        <w:rPr>
          <w:color w:val="000000"/>
        </w:rPr>
      </w:pPr>
      <w:r w:rsidRPr="00407D65">
        <w:rPr>
          <w:color w:val="000000"/>
        </w:rPr>
        <w:t> § 2. El Ordinario del lugar concederá esta licencia solamente a un presbítero piadoso, docto, prudente y con integridad de vida.</w:t>
      </w:r>
    </w:p>
    <w:p w14:paraId="11EB30C9" w14:textId="77777777" w:rsidR="00477D84" w:rsidRPr="00407D65" w:rsidRDefault="00477D84" w:rsidP="00407D65">
      <w:pPr>
        <w:pStyle w:val="Default"/>
        <w:spacing w:line="360" w:lineRule="auto"/>
        <w:rPr>
          <w:rFonts w:ascii="Times New Roman" w:hAnsi="Times New Roman" w:cs="Times New Roman"/>
          <w:color w:val="1F1F1F"/>
        </w:rPr>
      </w:pPr>
    </w:p>
    <w:p w14:paraId="613F101D" w14:textId="1CD2C85B" w:rsidR="00D55E3D" w:rsidRPr="00407D65" w:rsidRDefault="00C0502D" w:rsidP="00407D65">
      <w:pPr>
        <w:pStyle w:val="Default"/>
        <w:spacing w:line="360" w:lineRule="auto"/>
        <w:rPr>
          <w:rFonts w:ascii="Times New Roman" w:hAnsi="Times New Roman" w:cs="Times New Roman"/>
          <w:color w:val="1F1F1F"/>
        </w:rPr>
      </w:pPr>
      <w:r>
        <w:rPr>
          <w:rFonts w:ascii="Times New Roman" w:hAnsi="Times New Roman" w:cs="Times New Roman"/>
          <w:color w:val="1F1F1F"/>
        </w:rPr>
        <w:t>Es recomendable, también, tener presente lo que la Asociación Internacional de Exorcistas dice al respecto</w:t>
      </w:r>
      <w:r w:rsidR="00014091">
        <w:rPr>
          <w:rFonts w:ascii="Times New Roman" w:hAnsi="Times New Roman" w:cs="Times New Roman"/>
          <w:color w:val="1F1F1F"/>
        </w:rPr>
        <w:t xml:space="preserve"> para que el acompañamiento y servicio a nuestros hermanos posesos sea </w:t>
      </w:r>
      <w:r w:rsidR="00C11859">
        <w:rPr>
          <w:rFonts w:ascii="Times New Roman" w:hAnsi="Times New Roman" w:cs="Times New Roman"/>
          <w:color w:val="1F1F1F"/>
        </w:rPr>
        <w:t>según el querer de Dios, a través de la Santa Madre Iglesia.</w:t>
      </w:r>
    </w:p>
    <w:p w14:paraId="533942A2" w14:textId="54EF6769" w:rsidR="00577949" w:rsidRPr="00407D65" w:rsidRDefault="00577949" w:rsidP="00407D65">
      <w:pPr>
        <w:spacing w:after="0" w:line="360" w:lineRule="auto"/>
        <w:rPr>
          <w:rFonts w:ascii="Times New Roman" w:hAnsi="Times New Roman" w:cs="Times New Roman"/>
          <w:sz w:val="24"/>
          <w:szCs w:val="24"/>
          <w:lang w:val="es-MX"/>
        </w:rPr>
      </w:pPr>
      <w:r w:rsidRPr="00407D65">
        <w:rPr>
          <w:rFonts w:ascii="Times New Roman" w:hAnsi="Times New Roman" w:cs="Times New Roman"/>
          <w:sz w:val="24"/>
          <w:szCs w:val="24"/>
          <w:lang w:val="es-MX"/>
        </w:rPr>
        <w:br w:type="page"/>
      </w:r>
    </w:p>
    <w:p w14:paraId="329D675D" w14:textId="651AE111" w:rsidR="00CE2DA1" w:rsidRPr="00A27783" w:rsidRDefault="00CE2DA1" w:rsidP="00407D65">
      <w:pPr>
        <w:pStyle w:val="Ttulo1"/>
        <w:spacing w:before="0" w:line="360" w:lineRule="auto"/>
        <w:jc w:val="center"/>
        <w:rPr>
          <w:rFonts w:ascii="Times New Roman" w:hAnsi="Times New Roman" w:cs="Times New Roman"/>
          <w:b/>
          <w:bCs/>
          <w:color w:val="auto"/>
          <w:sz w:val="36"/>
          <w:szCs w:val="36"/>
          <w:lang w:val="es-MX"/>
        </w:rPr>
      </w:pPr>
      <w:bookmarkStart w:id="11" w:name="_Toc243408270"/>
      <w:r>
        <w:rPr>
          <w:rFonts w:ascii="Times New Roman" w:hAnsi="Times New Roman" w:cs="Times New Roman"/>
          <w:b/>
          <w:bCs/>
          <w:color w:val="auto"/>
          <w:sz w:val="36"/>
          <w:szCs w:val="36"/>
          <w:lang w:val="es-MX"/>
        </w:rPr>
        <w:lastRenderedPageBreak/>
        <w:t>Conclusiones</w:t>
      </w:r>
      <w:bookmarkEnd w:id="11"/>
      <w:r>
        <w:rPr>
          <w:rFonts w:ascii="Times New Roman" w:hAnsi="Times New Roman" w:cs="Times New Roman"/>
          <w:b/>
          <w:bCs/>
          <w:color w:val="auto"/>
          <w:sz w:val="36"/>
          <w:szCs w:val="36"/>
          <w:lang w:val="es-MX"/>
        </w:rPr>
        <w:t xml:space="preserve"> </w:t>
      </w:r>
    </w:p>
    <w:p w14:paraId="7410B87A" w14:textId="4BAD19D4" w:rsidR="000603C8" w:rsidRDefault="000603C8" w:rsidP="00B44D37">
      <w:pPr>
        <w:spacing w:after="0" w:line="360" w:lineRule="auto"/>
        <w:ind w:firstLine="708"/>
        <w:rPr>
          <w:rFonts w:ascii="Times New Roman" w:hAnsi="Times New Roman" w:cs="Times New Roman"/>
          <w:b/>
          <w:bCs/>
          <w:sz w:val="24"/>
          <w:szCs w:val="24"/>
          <w:lang w:val="es-MX"/>
        </w:rPr>
      </w:pPr>
    </w:p>
    <w:p w14:paraId="4AC4B8F3" w14:textId="4C638A78" w:rsidR="00CB74F6" w:rsidRDefault="00CB74F6" w:rsidP="00B44D37">
      <w:pPr>
        <w:spacing w:after="0" w:line="36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El diablo tiene poder, es cierto. Pero, más grande e inigualable es la verdad de que Dios es omnipotente, omnipresente y omnisciente</w:t>
      </w:r>
      <w:r w:rsidR="00C833A2">
        <w:rPr>
          <w:rFonts w:ascii="Times New Roman" w:hAnsi="Times New Roman" w:cs="Times New Roman"/>
          <w:sz w:val="24"/>
          <w:szCs w:val="24"/>
          <w:lang w:val="es-MX"/>
        </w:rPr>
        <w:t>. El poder del Maligno no se compara siquiera con el poder de Dios.</w:t>
      </w:r>
      <w:r w:rsidR="00D209F8">
        <w:rPr>
          <w:rFonts w:ascii="Times New Roman" w:hAnsi="Times New Roman" w:cs="Times New Roman"/>
          <w:sz w:val="24"/>
          <w:szCs w:val="24"/>
          <w:lang w:val="es-MX"/>
        </w:rPr>
        <w:t xml:space="preserve"> El </w:t>
      </w:r>
      <w:r w:rsidR="009F2302">
        <w:rPr>
          <w:rFonts w:ascii="Times New Roman" w:hAnsi="Times New Roman" w:cs="Times New Roman"/>
          <w:sz w:val="24"/>
          <w:szCs w:val="24"/>
          <w:lang w:val="es-MX"/>
        </w:rPr>
        <w:t>M</w:t>
      </w:r>
      <w:r w:rsidR="00D209F8">
        <w:rPr>
          <w:rFonts w:ascii="Times New Roman" w:hAnsi="Times New Roman" w:cs="Times New Roman"/>
          <w:sz w:val="24"/>
          <w:szCs w:val="24"/>
          <w:lang w:val="es-MX"/>
        </w:rPr>
        <w:t xml:space="preserve">al nunca podrá triunfar sobre el </w:t>
      </w:r>
      <w:r w:rsidR="009F2302">
        <w:rPr>
          <w:rFonts w:ascii="Times New Roman" w:hAnsi="Times New Roman" w:cs="Times New Roman"/>
          <w:sz w:val="24"/>
          <w:szCs w:val="24"/>
          <w:lang w:val="es-MX"/>
        </w:rPr>
        <w:t>B</w:t>
      </w:r>
      <w:r w:rsidR="00D209F8">
        <w:rPr>
          <w:rFonts w:ascii="Times New Roman" w:hAnsi="Times New Roman" w:cs="Times New Roman"/>
          <w:sz w:val="24"/>
          <w:szCs w:val="24"/>
          <w:lang w:val="es-MX"/>
        </w:rPr>
        <w:t>ien, porque ya fue vencido.</w:t>
      </w:r>
    </w:p>
    <w:p w14:paraId="6021C263" w14:textId="7E91A716" w:rsidR="009F2302" w:rsidRDefault="00EA2C0E" w:rsidP="00B44D37">
      <w:pPr>
        <w:spacing w:after="0" w:line="36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Quienes sufren la acción extraordinaria del diablo en sus vidas, son también seres humanos, de carne y hueso como los demás de su especie. Piensan, sienten, se alegran, sufren.</w:t>
      </w:r>
      <w:r w:rsidR="00D01E91">
        <w:rPr>
          <w:rFonts w:ascii="Times New Roman" w:hAnsi="Times New Roman" w:cs="Times New Roman"/>
          <w:sz w:val="24"/>
          <w:szCs w:val="24"/>
          <w:lang w:val="es-MX"/>
        </w:rPr>
        <w:t xml:space="preserve"> Tienen la altísima dignidad de</w:t>
      </w:r>
      <w:r w:rsidR="00C60884">
        <w:rPr>
          <w:rFonts w:ascii="Times New Roman" w:hAnsi="Times New Roman" w:cs="Times New Roman"/>
          <w:sz w:val="24"/>
          <w:szCs w:val="24"/>
          <w:lang w:val="es-MX"/>
        </w:rPr>
        <w:t xml:space="preserve"> ser</w:t>
      </w:r>
      <w:r w:rsidR="00D01E91">
        <w:rPr>
          <w:rFonts w:ascii="Times New Roman" w:hAnsi="Times New Roman" w:cs="Times New Roman"/>
          <w:sz w:val="24"/>
          <w:szCs w:val="24"/>
          <w:lang w:val="es-MX"/>
        </w:rPr>
        <w:t xml:space="preserve"> hijos</w:t>
      </w:r>
      <w:r w:rsidR="00951EC8">
        <w:rPr>
          <w:rFonts w:ascii="Times New Roman" w:hAnsi="Times New Roman" w:cs="Times New Roman"/>
          <w:sz w:val="24"/>
          <w:szCs w:val="24"/>
          <w:lang w:val="es-MX"/>
        </w:rPr>
        <w:t xml:space="preserve"> muy amados</w:t>
      </w:r>
      <w:r w:rsidR="00D01E91">
        <w:rPr>
          <w:rFonts w:ascii="Times New Roman" w:hAnsi="Times New Roman" w:cs="Times New Roman"/>
          <w:sz w:val="24"/>
          <w:szCs w:val="24"/>
          <w:lang w:val="es-MX"/>
        </w:rPr>
        <w:t xml:space="preserve"> de Dios y merecen ser amados</w:t>
      </w:r>
      <w:r w:rsidR="00A96777">
        <w:rPr>
          <w:rFonts w:ascii="Times New Roman" w:hAnsi="Times New Roman" w:cs="Times New Roman"/>
          <w:sz w:val="24"/>
          <w:szCs w:val="24"/>
          <w:lang w:val="es-MX"/>
        </w:rPr>
        <w:t xml:space="preserve"> por todos</w:t>
      </w:r>
      <w:r w:rsidR="0098108C">
        <w:rPr>
          <w:rFonts w:ascii="Times New Roman" w:hAnsi="Times New Roman" w:cs="Times New Roman"/>
          <w:sz w:val="24"/>
          <w:szCs w:val="24"/>
          <w:lang w:val="es-MX"/>
        </w:rPr>
        <w:t>, pues, al ser hijos, también son</w:t>
      </w:r>
      <w:r w:rsidR="00D01E91">
        <w:rPr>
          <w:rFonts w:ascii="Times New Roman" w:hAnsi="Times New Roman" w:cs="Times New Roman"/>
          <w:sz w:val="24"/>
          <w:szCs w:val="24"/>
          <w:lang w:val="es-MX"/>
        </w:rPr>
        <w:t xml:space="preserve"> hermanos.</w:t>
      </w:r>
    </w:p>
    <w:p w14:paraId="547D4B23" w14:textId="0F897FAA" w:rsidR="00544B82" w:rsidRDefault="00544B82" w:rsidP="00B44D37">
      <w:pPr>
        <w:spacing w:after="0" w:line="36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 xml:space="preserve">La carne es débil, se dice, por ende, la virtud también puede estar </w:t>
      </w:r>
      <w:r w:rsidR="004275B8">
        <w:rPr>
          <w:rFonts w:ascii="Times New Roman" w:hAnsi="Times New Roman" w:cs="Times New Roman"/>
          <w:sz w:val="24"/>
          <w:szCs w:val="24"/>
          <w:lang w:val="es-MX"/>
        </w:rPr>
        <w:t>debilitada</w:t>
      </w:r>
      <w:r>
        <w:rPr>
          <w:rFonts w:ascii="Times New Roman" w:hAnsi="Times New Roman" w:cs="Times New Roman"/>
          <w:sz w:val="24"/>
          <w:szCs w:val="24"/>
          <w:lang w:val="es-MX"/>
        </w:rPr>
        <w:t>. Dios invita a creer, a acrecentar la virtud teologal de la fe, pues todo es posible para quien cree.</w:t>
      </w:r>
      <w:r w:rsidR="005E1E1C">
        <w:rPr>
          <w:rFonts w:ascii="Times New Roman" w:hAnsi="Times New Roman" w:cs="Times New Roman"/>
          <w:sz w:val="24"/>
          <w:szCs w:val="24"/>
          <w:lang w:val="es-MX"/>
        </w:rPr>
        <w:t xml:space="preserve"> Cada uno recibirá según la medida de su fe.</w:t>
      </w:r>
    </w:p>
    <w:p w14:paraId="28F34572" w14:textId="02C05103" w:rsidR="00A4781C" w:rsidRDefault="00A4781C" w:rsidP="00B44D37">
      <w:pPr>
        <w:spacing w:after="0" w:line="36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Ante lo que parece imposible de alcanzar, la íntima unión con Dios en la oración lo puede lograr. No por los méritos de quien ora, sino por la gracia de Dios.</w:t>
      </w:r>
      <w:r w:rsidR="000C1179">
        <w:rPr>
          <w:rFonts w:ascii="Times New Roman" w:hAnsi="Times New Roman" w:cs="Times New Roman"/>
          <w:sz w:val="24"/>
          <w:szCs w:val="24"/>
          <w:lang w:val="es-MX"/>
        </w:rPr>
        <w:t xml:space="preserve"> De ahí que, si se presenta una grave dificultad, no es poca cosa, antes bien, la mejor, vivirla desde la oración.</w:t>
      </w:r>
    </w:p>
    <w:p w14:paraId="26F0881A" w14:textId="7263EC23" w:rsidR="00211E79" w:rsidRDefault="00986259" w:rsidP="00B44D37">
      <w:pPr>
        <w:spacing w:after="0" w:line="36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El bello ministerio de la consolación es confiado a la Iglesia para que, por medio de ella, se alcancen los auxilios a quienes lo necesiten.</w:t>
      </w:r>
      <w:r w:rsidR="00C247B8">
        <w:rPr>
          <w:rFonts w:ascii="Times New Roman" w:hAnsi="Times New Roman" w:cs="Times New Roman"/>
          <w:sz w:val="24"/>
          <w:szCs w:val="24"/>
          <w:lang w:val="es-MX"/>
        </w:rPr>
        <w:t xml:space="preserve"> Todo lo que se haga fuera de lo que ella enseñe, puede ser todo lo contrario a provechoso para quien necesite </w:t>
      </w:r>
      <w:r w:rsidR="00B86508">
        <w:rPr>
          <w:rFonts w:ascii="Times New Roman" w:hAnsi="Times New Roman" w:cs="Times New Roman"/>
          <w:sz w:val="24"/>
          <w:szCs w:val="24"/>
          <w:lang w:val="es-MX"/>
        </w:rPr>
        <w:t>participe de este servicio.</w:t>
      </w:r>
    </w:p>
    <w:p w14:paraId="7E66F96A" w14:textId="611B532F" w:rsidR="00FE0762" w:rsidRPr="00CB74F6" w:rsidRDefault="00DD3234" w:rsidP="00B44D37">
      <w:pPr>
        <w:spacing w:after="0" w:line="36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Si se está con Dios, no vale tener miedo a la criatura. Más bien,</w:t>
      </w:r>
      <w:r w:rsidR="003B219B">
        <w:rPr>
          <w:rFonts w:ascii="Times New Roman" w:hAnsi="Times New Roman" w:cs="Times New Roman"/>
          <w:sz w:val="24"/>
          <w:szCs w:val="24"/>
          <w:lang w:val="es-MX"/>
        </w:rPr>
        <w:t xml:space="preserve"> hay que</w:t>
      </w:r>
      <w:r>
        <w:rPr>
          <w:rFonts w:ascii="Times New Roman" w:hAnsi="Times New Roman" w:cs="Times New Roman"/>
          <w:sz w:val="24"/>
          <w:szCs w:val="24"/>
          <w:lang w:val="es-MX"/>
        </w:rPr>
        <w:t xml:space="preserve"> gozarse en la contemplación del poder de Dios que libera y sana, </w:t>
      </w:r>
      <w:r w:rsidR="003B219B">
        <w:rPr>
          <w:rFonts w:ascii="Times New Roman" w:hAnsi="Times New Roman" w:cs="Times New Roman"/>
          <w:sz w:val="24"/>
          <w:szCs w:val="24"/>
          <w:lang w:val="es-MX"/>
        </w:rPr>
        <w:t>y dejarse tocar por la belleza de la compasión que consuela al que sufre y engrandece el corazón.</w:t>
      </w:r>
    </w:p>
    <w:p w14:paraId="58ED6008" w14:textId="77777777" w:rsidR="000603C8" w:rsidRDefault="000603C8" w:rsidP="00407D65">
      <w:pPr>
        <w:spacing w:after="0" w:line="360" w:lineRule="auto"/>
        <w:rPr>
          <w:rFonts w:ascii="Times New Roman" w:hAnsi="Times New Roman" w:cs="Times New Roman"/>
          <w:b/>
          <w:bCs/>
          <w:sz w:val="24"/>
          <w:szCs w:val="24"/>
          <w:lang w:val="es-MX"/>
        </w:rPr>
      </w:pPr>
      <w:r>
        <w:rPr>
          <w:rFonts w:ascii="Times New Roman" w:hAnsi="Times New Roman" w:cs="Times New Roman"/>
          <w:b/>
          <w:bCs/>
          <w:sz w:val="24"/>
          <w:szCs w:val="24"/>
          <w:lang w:val="es-MX"/>
        </w:rPr>
        <w:br w:type="page"/>
      </w:r>
    </w:p>
    <w:p w14:paraId="4410F661" w14:textId="361A9414" w:rsidR="00CE2DA1" w:rsidRPr="00A27783" w:rsidRDefault="00CE2DA1" w:rsidP="00407D65">
      <w:pPr>
        <w:pStyle w:val="Ttulo1"/>
        <w:spacing w:before="0" w:line="360" w:lineRule="auto"/>
        <w:jc w:val="center"/>
        <w:rPr>
          <w:rFonts w:ascii="Times New Roman" w:hAnsi="Times New Roman" w:cs="Times New Roman"/>
          <w:b/>
          <w:bCs/>
          <w:color w:val="auto"/>
          <w:sz w:val="36"/>
          <w:szCs w:val="36"/>
          <w:lang w:val="es-MX"/>
        </w:rPr>
      </w:pPr>
      <w:bookmarkStart w:id="12" w:name="_Toc243408271"/>
      <w:r>
        <w:rPr>
          <w:rFonts w:ascii="Times New Roman" w:hAnsi="Times New Roman" w:cs="Times New Roman"/>
          <w:b/>
          <w:bCs/>
          <w:color w:val="auto"/>
          <w:sz w:val="36"/>
          <w:szCs w:val="36"/>
          <w:lang w:val="es-MX"/>
        </w:rPr>
        <w:lastRenderedPageBreak/>
        <w:t>Bibliografía</w:t>
      </w:r>
      <w:bookmarkEnd w:id="12"/>
      <w:r>
        <w:rPr>
          <w:rFonts w:ascii="Times New Roman" w:hAnsi="Times New Roman" w:cs="Times New Roman"/>
          <w:b/>
          <w:bCs/>
          <w:color w:val="auto"/>
          <w:sz w:val="36"/>
          <w:szCs w:val="36"/>
          <w:lang w:val="es-MX"/>
        </w:rPr>
        <w:t xml:space="preserve"> </w:t>
      </w:r>
    </w:p>
    <w:p w14:paraId="7DAC7BC5" w14:textId="241D00EE" w:rsidR="00CE2DA1" w:rsidRDefault="00CE2DA1" w:rsidP="00407D65">
      <w:pPr>
        <w:spacing w:after="0" w:line="360" w:lineRule="auto"/>
        <w:ind w:firstLine="708"/>
        <w:rPr>
          <w:rFonts w:ascii="Times New Roman" w:hAnsi="Times New Roman" w:cs="Times New Roman"/>
          <w:b/>
          <w:bCs/>
          <w:sz w:val="24"/>
          <w:szCs w:val="24"/>
          <w:lang w:val="es-MX"/>
        </w:rPr>
      </w:pPr>
    </w:p>
    <w:p w14:paraId="4CE73730"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Aguirre Monasterio, R., Álvarez Cineira, D., Bernabé Ubieta, C., Estévez López, E., Gil Arbiol, C., Guijarro Oporto, S., Miquel Pericás, E., &amp; Rivas Rebaque, F. (2010). </w:t>
      </w:r>
      <w:r w:rsidRPr="004338D4">
        <w:rPr>
          <w:rFonts w:ascii="Times New Roman" w:hAnsi="Times New Roman" w:cs="Times New Roman"/>
          <w:i/>
          <w:iCs/>
          <w:sz w:val="24"/>
          <w:szCs w:val="24"/>
          <w:lang w:val="es-MX"/>
        </w:rPr>
        <w:t xml:space="preserve">Así empezó el cristianismo. </w:t>
      </w:r>
      <w:r w:rsidRPr="004338D4">
        <w:rPr>
          <w:rFonts w:ascii="Times New Roman" w:hAnsi="Times New Roman" w:cs="Times New Roman"/>
          <w:sz w:val="24"/>
          <w:szCs w:val="24"/>
          <w:lang w:val="es-MX"/>
        </w:rPr>
        <w:t>Verbo Divino.</w:t>
      </w:r>
    </w:p>
    <w:p w14:paraId="5D3D0F57"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Asociación Internacional de Exorcistas. (2025, 8 de enero). </w:t>
      </w:r>
      <w:r w:rsidRPr="004338D4">
        <w:rPr>
          <w:rFonts w:ascii="Times New Roman" w:hAnsi="Times New Roman" w:cs="Times New Roman"/>
          <w:i/>
          <w:iCs/>
          <w:sz w:val="24"/>
          <w:szCs w:val="24"/>
          <w:lang w:val="es-MX"/>
        </w:rPr>
        <w:t xml:space="preserve">Nota sobre algunos aspectos del ministerio de los exorcismos. </w:t>
      </w:r>
      <w:r w:rsidRPr="004338D4">
        <w:rPr>
          <w:rFonts w:ascii="Times New Roman" w:hAnsi="Times New Roman" w:cs="Times New Roman"/>
          <w:sz w:val="24"/>
          <w:szCs w:val="24"/>
          <w:lang w:val="es-MX"/>
        </w:rPr>
        <w:t>https://www.aieinternational.es/nota-sobre-algunos-aspectos-del-ministerio-de-los-exorcismos/</w:t>
      </w:r>
    </w:p>
    <w:p w14:paraId="0A8273D2"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Style w:val="nfasis"/>
          <w:rFonts w:ascii="Times New Roman" w:hAnsi="Times New Roman" w:cs="Times New Roman"/>
          <w:sz w:val="24"/>
          <w:szCs w:val="24"/>
        </w:rPr>
        <w:t>Biblia de Jerusalén</w:t>
      </w:r>
      <w:r w:rsidRPr="004338D4">
        <w:rPr>
          <w:rFonts w:ascii="Times New Roman" w:hAnsi="Times New Roman" w:cs="Times New Roman"/>
          <w:sz w:val="24"/>
          <w:szCs w:val="24"/>
        </w:rPr>
        <w:t xml:space="preserve"> (4.ª ed.). (2009). Desclée de Brouwer.</w:t>
      </w:r>
    </w:p>
    <w:p w14:paraId="49A1F264" w14:textId="1DE01C66"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Brown, R. E., </w:t>
      </w:r>
      <w:r w:rsidRPr="004338D4">
        <w:rPr>
          <w:rFonts w:ascii="Times New Roman" w:hAnsi="Times New Roman" w:cs="Times New Roman"/>
          <w:sz w:val="24"/>
          <w:szCs w:val="24"/>
          <w:lang w:val="es-MX"/>
        </w:rPr>
        <w:t>Fitzmyer</w:t>
      </w:r>
      <w:r w:rsidRPr="004338D4">
        <w:rPr>
          <w:rFonts w:ascii="Times New Roman" w:hAnsi="Times New Roman" w:cs="Times New Roman"/>
          <w:sz w:val="24"/>
          <w:szCs w:val="24"/>
          <w:lang w:val="es-MX"/>
        </w:rPr>
        <w:t>, J. A., &amp; Murphy, R. E.</w:t>
      </w:r>
      <w:r w:rsidR="009B14DA">
        <w:rPr>
          <w:rFonts w:ascii="Times New Roman" w:hAnsi="Times New Roman" w:cs="Times New Roman"/>
          <w:sz w:val="24"/>
          <w:szCs w:val="24"/>
          <w:lang w:val="es-MX"/>
        </w:rPr>
        <w:t xml:space="preserve"> (Dirs.)</w:t>
      </w:r>
      <w:r w:rsidRPr="004338D4">
        <w:rPr>
          <w:rFonts w:ascii="Times New Roman" w:hAnsi="Times New Roman" w:cs="Times New Roman"/>
          <w:sz w:val="24"/>
          <w:szCs w:val="24"/>
          <w:lang w:val="es-MX"/>
        </w:rPr>
        <w:t xml:space="preserve"> (1972). </w:t>
      </w:r>
      <w:r w:rsidRPr="004338D4">
        <w:rPr>
          <w:rFonts w:ascii="Times New Roman" w:hAnsi="Times New Roman" w:cs="Times New Roman"/>
          <w:i/>
          <w:iCs/>
          <w:sz w:val="24"/>
          <w:szCs w:val="24"/>
          <w:lang w:val="es-MX"/>
        </w:rPr>
        <w:t>Comentario bíblico «San Jerónimo» Tomo III. Nuevo Testamento, I.</w:t>
      </w:r>
      <w:r w:rsidRPr="004338D4">
        <w:rPr>
          <w:rFonts w:ascii="Times New Roman" w:hAnsi="Times New Roman" w:cs="Times New Roman"/>
          <w:sz w:val="24"/>
          <w:szCs w:val="24"/>
          <w:lang w:val="es-MX"/>
        </w:rPr>
        <w:t xml:space="preserve"> Ediciones Cristiandad. </w:t>
      </w:r>
    </w:p>
    <w:p w14:paraId="64DCBB85"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Castro Tello, C. (1981). </w:t>
      </w:r>
      <w:r w:rsidRPr="004338D4">
        <w:rPr>
          <w:rFonts w:ascii="Times New Roman" w:hAnsi="Times New Roman" w:cs="Times New Roman"/>
          <w:i/>
          <w:iCs/>
          <w:sz w:val="24"/>
          <w:szCs w:val="24"/>
          <w:lang w:val="es-MX"/>
        </w:rPr>
        <w:t>Líneas de fuerza en el Evangelio de Marcos. 3. Iniciación a la Biblia.</w:t>
      </w:r>
      <w:r w:rsidRPr="004338D4">
        <w:rPr>
          <w:rFonts w:ascii="Times New Roman" w:hAnsi="Times New Roman" w:cs="Times New Roman"/>
          <w:sz w:val="24"/>
          <w:szCs w:val="24"/>
          <w:lang w:val="es-MX"/>
        </w:rPr>
        <w:t xml:space="preserve"> </w:t>
      </w:r>
    </w:p>
    <w:p w14:paraId="0312CB51"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Concilio Vaticano II. (18 de noviembre de 1965). </w:t>
      </w:r>
      <w:r w:rsidRPr="004338D4">
        <w:rPr>
          <w:rFonts w:ascii="Times New Roman" w:hAnsi="Times New Roman" w:cs="Times New Roman"/>
          <w:i/>
          <w:iCs/>
          <w:sz w:val="24"/>
          <w:szCs w:val="24"/>
          <w:lang w:val="es-MX"/>
        </w:rPr>
        <w:t>Constitución dogmática Dei Verbum sobre la divina revelación</w:t>
      </w:r>
      <w:r w:rsidRPr="004338D4">
        <w:rPr>
          <w:rFonts w:ascii="Times New Roman" w:hAnsi="Times New Roman" w:cs="Times New Roman"/>
          <w:sz w:val="24"/>
          <w:szCs w:val="24"/>
          <w:lang w:val="es-MX"/>
        </w:rPr>
        <w:t>. Santa Sede. vatican.va</w:t>
      </w:r>
    </w:p>
    <w:p w14:paraId="030E886B" w14:textId="42E6FB59"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Igartua, J. (1981). </w:t>
      </w:r>
      <w:r w:rsidRPr="004338D4">
        <w:rPr>
          <w:rFonts w:ascii="Times New Roman" w:hAnsi="Times New Roman" w:cs="Times New Roman"/>
          <w:i/>
          <w:iCs/>
          <w:sz w:val="24"/>
          <w:szCs w:val="24"/>
          <w:lang w:val="es-MX"/>
        </w:rPr>
        <w:t>Los evangelios ante la historia.</w:t>
      </w:r>
      <w:r w:rsidRPr="004338D4">
        <w:rPr>
          <w:rFonts w:ascii="Times New Roman" w:hAnsi="Times New Roman" w:cs="Times New Roman"/>
          <w:sz w:val="24"/>
          <w:szCs w:val="24"/>
          <w:lang w:val="es-MX"/>
        </w:rPr>
        <w:t xml:space="preserve"> ACERVO.</w:t>
      </w:r>
    </w:p>
    <w:p w14:paraId="5F9427DF"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Iglesia Católica. (1997). </w:t>
      </w:r>
      <w:r w:rsidRPr="004338D4">
        <w:rPr>
          <w:rFonts w:ascii="Times New Roman" w:hAnsi="Times New Roman" w:cs="Times New Roman"/>
          <w:i/>
          <w:iCs/>
          <w:sz w:val="24"/>
          <w:szCs w:val="24"/>
          <w:lang w:val="es-MX"/>
        </w:rPr>
        <w:t xml:space="preserve">Catecismo de la Iglesia Católica. </w:t>
      </w:r>
      <w:r w:rsidRPr="004338D4">
        <w:rPr>
          <w:rFonts w:ascii="Times New Roman" w:hAnsi="Times New Roman" w:cs="Times New Roman"/>
          <w:i/>
          <w:iCs/>
          <w:sz w:val="24"/>
          <w:szCs w:val="24"/>
          <w:lang w:val="es-MX"/>
        </w:rPr>
        <w:t>https://www.vatican.va/archive/catechism_sp/index_sp.html</w:t>
      </w:r>
    </w:p>
    <w:p w14:paraId="51CA6CEC" w14:textId="01E105D4"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Oden, T. C., &amp; Hall, C. A. (2009). </w:t>
      </w:r>
      <w:r w:rsidRPr="004338D4">
        <w:rPr>
          <w:rFonts w:ascii="Times New Roman" w:hAnsi="Times New Roman" w:cs="Times New Roman"/>
          <w:i/>
          <w:iCs/>
          <w:sz w:val="24"/>
          <w:szCs w:val="24"/>
          <w:lang w:val="es-MX"/>
        </w:rPr>
        <w:t>La Biblia comentada por los Padres de la Iglesia. Nuevo Testamento 2. Evangelio según San Marcos</w:t>
      </w:r>
      <w:r w:rsidRPr="004338D4">
        <w:rPr>
          <w:rFonts w:ascii="Times New Roman" w:hAnsi="Times New Roman" w:cs="Times New Roman"/>
          <w:sz w:val="24"/>
          <w:szCs w:val="24"/>
          <w:lang w:val="es-MX"/>
        </w:rPr>
        <w:t>. Ciudad Nueva.</w:t>
      </w:r>
    </w:p>
    <w:p w14:paraId="5DC186E7" w14:textId="0C08A678"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Rodríguez Carmona, A. (1987). </w:t>
      </w:r>
      <w:r w:rsidRPr="004338D4">
        <w:rPr>
          <w:rFonts w:ascii="Times New Roman" w:hAnsi="Times New Roman" w:cs="Times New Roman"/>
          <w:i/>
          <w:iCs/>
          <w:sz w:val="24"/>
          <w:szCs w:val="24"/>
          <w:lang w:val="es-MX"/>
        </w:rPr>
        <w:t>Predicación del Evangelio de San Marcos. Guía para la lectura y predicación</w:t>
      </w:r>
      <w:r w:rsidRPr="004338D4">
        <w:rPr>
          <w:rFonts w:ascii="Times New Roman" w:hAnsi="Times New Roman" w:cs="Times New Roman"/>
          <w:sz w:val="24"/>
          <w:szCs w:val="24"/>
          <w:lang w:val="es-MX"/>
        </w:rPr>
        <w:t xml:space="preserve">. EDICE. </w:t>
      </w:r>
    </w:p>
    <w:p w14:paraId="64613EB5"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Schmid</w:t>
      </w:r>
      <w:r w:rsidRPr="004338D4">
        <w:rPr>
          <w:rFonts w:ascii="Times New Roman" w:hAnsi="Times New Roman" w:cs="Times New Roman"/>
          <w:sz w:val="24"/>
          <w:szCs w:val="24"/>
          <w:lang w:val="es-MX"/>
        </w:rPr>
        <w:t xml:space="preserve">, J. (1981). </w:t>
      </w:r>
      <w:r w:rsidRPr="004338D4">
        <w:rPr>
          <w:rFonts w:ascii="Times New Roman" w:hAnsi="Times New Roman" w:cs="Times New Roman"/>
          <w:i/>
          <w:iCs/>
          <w:sz w:val="24"/>
          <w:szCs w:val="24"/>
          <w:lang w:val="es-MX"/>
        </w:rPr>
        <w:t>El evangelio según San Marcos</w:t>
      </w:r>
      <w:r w:rsidRPr="004338D4">
        <w:rPr>
          <w:rFonts w:ascii="Times New Roman" w:hAnsi="Times New Roman" w:cs="Times New Roman"/>
          <w:sz w:val="24"/>
          <w:szCs w:val="24"/>
          <w:lang w:val="es-MX"/>
        </w:rPr>
        <w:t>. Herder.</w:t>
      </w:r>
    </w:p>
    <w:p w14:paraId="01AF8A16" w14:textId="77777777" w:rsidR="004338D4" w:rsidRPr="004338D4" w:rsidRDefault="004338D4" w:rsidP="008C7786">
      <w:pPr>
        <w:pStyle w:val="Prrafodelista"/>
        <w:numPr>
          <w:ilvl w:val="0"/>
          <w:numId w:val="5"/>
        </w:numPr>
        <w:spacing w:after="0" w:line="360" w:lineRule="auto"/>
        <w:ind w:left="426"/>
        <w:rPr>
          <w:rFonts w:ascii="Times New Roman" w:hAnsi="Times New Roman" w:cs="Times New Roman"/>
          <w:sz w:val="24"/>
          <w:szCs w:val="24"/>
          <w:lang w:val="es-MX"/>
        </w:rPr>
      </w:pPr>
      <w:r w:rsidRPr="004338D4">
        <w:rPr>
          <w:rFonts w:ascii="Times New Roman" w:hAnsi="Times New Roman" w:cs="Times New Roman"/>
          <w:sz w:val="24"/>
          <w:szCs w:val="24"/>
          <w:lang w:val="es-MX"/>
        </w:rPr>
        <w:t xml:space="preserve">Taylor, V. (1979). </w:t>
      </w:r>
      <w:r w:rsidRPr="004338D4">
        <w:rPr>
          <w:rFonts w:ascii="Times New Roman" w:hAnsi="Times New Roman" w:cs="Times New Roman"/>
          <w:i/>
          <w:iCs/>
          <w:sz w:val="24"/>
          <w:szCs w:val="24"/>
          <w:lang w:val="es-MX"/>
        </w:rPr>
        <w:t>Evangelio según San Marcos</w:t>
      </w:r>
      <w:r w:rsidRPr="004338D4">
        <w:rPr>
          <w:rFonts w:ascii="Times New Roman" w:hAnsi="Times New Roman" w:cs="Times New Roman"/>
          <w:sz w:val="24"/>
          <w:szCs w:val="24"/>
          <w:lang w:val="es-MX"/>
        </w:rPr>
        <w:t>. Ediciones Cristiandad.</w:t>
      </w:r>
    </w:p>
    <w:p w14:paraId="3E5B0C5C" w14:textId="77777777" w:rsidR="001037CB" w:rsidRDefault="001037CB" w:rsidP="00F60477">
      <w:pPr>
        <w:pStyle w:val="Prrafodelista"/>
        <w:spacing w:after="0" w:line="360" w:lineRule="auto"/>
        <w:ind w:left="426"/>
        <w:rPr>
          <w:rFonts w:ascii="Times New Roman" w:hAnsi="Times New Roman" w:cs="Times New Roman"/>
          <w:sz w:val="24"/>
          <w:szCs w:val="24"/>
          <w:lang w:val="es-MX"/>
        </w:rPr>
      </w:pPr>
    </w:p>
    <w:p w14:paraId="302416F5" w14:textId="7F55C832" w:rsidR="00D05268" w:rsidRDefault="00D05268" w:rsidP="00013F60">
      <w:pPr>
        <w:spacing w:after="0" w:line="360" w:lineRule="auto"/>
        <w:rPr>
          <w:rFonts w:ascii="Times New Roman" w:hAnsi="Times New Roman" w:cs="Times New Roman"/>
          <w:sz w:val="24"/>
          <w:szCs w:val="24"/>
          <w:lang w:val="es-MX"/>
        </w:rPr>
      </w:pPr>
    </w:p>
    <w:sectPr w:rsidR="00D05268" w:rsidSect="00EA0CDE">
      <w:footerReference w:type="default" r:id="rId23"/>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90018" w14:textId="77777777" w:rsidR="00BA5E95" w:rsidRDefault="00BA5E95" w:rsidP="00055D05">
      <w:pPr>
        <w:spacing w:after="0" w:line="240" w:lineRule="auto"/>
      </w:pPr>
      <w:r>
        <w:separator/>
      </w:r>
    </w:p>
  </w:endnote>
  <w:endnote w:type="continuationSeparator" w:id="0">
    <w:p w14:paraId="6D716A57" w14:textId="77777777" w:rsidR="00BA5E95" w:rsidRDefault="00BA5E95" w:rsidP="00055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680740"/>
      <w:docPartObj>
        <w:docPartGallery w:val="Page Numbers (Bottom of Page)"/>
        <w:docPartUnique/>
      </w:docPartObj>
    </w:sdtPr>
    <w:sdtEndPr/>
    <w:sdtContent>
      <w:p w14:paraId="70536D6F" w14:textId="75638D60" w:rsidR="00055D05" w:rsidRDefault="00055D05">
        <w:pPr>
          <w:pStyle w:val="Piedepgina"/>
          <w:jc w:val="right"/>
        </w:pPr>
        <w:r>
          <w:fldChar w:fldCharType="begin"/>
        </w:r>
        <w:r>
          <w:instrText>PAGE   \* MERGEFORMAT</w:instrText>
        </w:r>
        <w:r>
          <w:fldChar w:fldCharType="separate"/>
        </w:r>
        <w:r>
          <w:rPr>
            <w:lang w:val="es-ES"/>
          </w:rPr>
          <w:t>2</w:t>
        </w:r>
        <w:r>
          <w:fldChar w:fldCharType="end"/>
        </w:r>
      </w:p>
    </w:sdtContent>
  </w:sdt>
  <w:p w14:paraId="77189D52" w14:textId="77777777" w:rsidR="00055D05" w:rsidRDefault="00055D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3788C" w14:textId="77777777" w:rsidR="00BA5E95" w:rsidRDefault="00BA5E95" w:rsidP="00055D05">
      <w:pPr>
        <w:spacing w:after="0" w:line="240" w:lineRule="auto"/>
      </w:pPr>
      <w:r>
        <w:separator/>
      </w:r>
    </w:p>
  </w:footnote>
  <w:footnote w:type="continuationSeparator" w:id="0">
    <w:p w14:paraId="5EC5EE34" w14:textId="77777777" w:rsidR="00BA5E95" w:rsidRDefault="00BA5E95" w:rsidP="00055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2784"/>
    <w:multiLevelType w:val="multilevel"/>
    <w:tmpl w:val="6726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13B8C"/>
    <w:multiLevelType w:val="multilevel"/>
    <w:tmpl w:val="7880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B4664"/>
    <w:multiLevelType w:val="multilevel"/>
    <w:tmpl w:val="563A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2C3670"/>
    <w:multiLevelType w:val="hybridMultilevel"/>
    <w:tmpl w:val="F692007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48BC18C3"/>
    <w:multiLevelType w:val="hybridMultilevel"/>
    <w:tmpl w:val="5CEAFA7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15:restartNumberingAfterBreak="0">
    <w:nsid w:val="597A565E"/>
    <w:multiLevelType w:val="hybridMultilevel"/>
    <w:tmpl w:val="2166942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15:restartNumberingAfterBreak="0">
    <w:nsid w:val="6C2A658D"/>
    <w:multiLevelType w:val="hybridMultilevel"/>
    <w:tmpl w:val="1DFCCA9A"/>
    <w:lvl w:ilvl="0" w:tplc="300A0001">
      <w:start w:val="1"/>
      <w:numFmt w:val="bullet"/>
      <w:lvlText w:val=""/>
      <w:lvlJc w:val="left"/>
      <w:pPr>
        <w:ind w:left="1430" w:hanging="360"/>
      </w:pPr>
      <w:rPr>
        <w:rFonts w:ascii="Symbol" w:hAnsi="Symbol" w:hint="default"/>
      </w:rPr>
    </w:lvl>
    <w:lvl w:ilvl="1" w:tplc="300A0003">
      <w:start w:val="1"/>
      <w:numFmt w:val="bullet"/>
      <w:lvlText w:val="o"/>
      <w:lvlJc w:val="left"/>
      <w:pPr>
        <w:ind w:left="2150" w:hanging="360"/>
      </w:pPr>
      <w:rPr>
        <w:rFonts w:ascii="Courier New" w:hAnsi="Courier New" w:cs="Courier New" w:hint="default"/>
      </w:rPr>
    </w:lvl>
    <w:lvl w:ilvl="2" w:tplc="300A0005" w:tentative="1">
      <w:start w:val="1"/>
      <w:numFmt w:val="bullet"/>
      <w:lvlText w:val=""/>
      <w:lvlJc w:val="left"/>
      <w:pPr>
        <w:ind w:left="2870" w:hanging="360"/>
      </w:pPr>
      <w:rPr>
        <w:rFonts w:ascii="Wingdings" w:hAnsi="Wingdings" w:hint="default"/>
      </w:rPr>
    </w:lvl>
    <w:lvl w:ilvl="3" w:tplc="300A0001" w:tentative="1">
      <w:start w:val="1"/>
      <w:numFmt w:val="bullet"/>
      <w:lvlText w:val=""/>
      <w:lvlJc w:val="left"/>
      <w:pPr>
        <w:ind w:left="3590" w:hanging="360"/>
      </w:pPr>
      <w:rPr>
        <w:rFonts w:ascii="Symbol" w:hAnsi="Symbol" w:hint="default"/>
      </w:rPr>
    </w:lvl>
    <w:lvl w:ilvl="4" w:tplc="300A0003" w:tentative="1">
      <w:start w:val="1"/>
      <w:numFmt w:val="bullet"/>
      <w:lvlText w:val="o"/>
      <w:lvlJc w:val="left"/>
      <w:pPr>
        <w:ind w:left="4310" w:hanging="360"/>
      </w:pPr>
      <w:rPr>
        <w:rFonts w:ascii="Courier New" w:hAnsi="Courier New" w:cs="Courier New" w:hint="default"/>
      </w:rPr>
    </w:lvl>
    <w:lvl w:ilvl="5" w:tplc="300A0005" w:tentative="1">
      <w:start w:val="1"/>
      <w:numFmt w:val="bullet"/>
      <w:lvlText w:val=""/>
      <w:lvlJc w:val="left"/>
      <w:pPr>
        <w:ind w:left="5030" w:hanging="360"/>
      </w:pPr>
      <w:rPr>
        <w:rFonts w:ascii="Wingdings" w:hAnsi="Wingdings" w:hint="default"/>
      </w:rPr>
    </w:lvl>
    <w:lvl w:ilvl="6" w:tplc="300A0001" w:tentative="1">
      <w:start w:val="1"/>
      <w:numFmt w:val="bullet"/>
      <w:lvlText w:val=""/>
      <w:lvlJc w:val="left"/>
      <w:pPr>
        <w:ind w:left="5750" w:hanging="360"/>
      </w:pPr>
      <w:rPr>
        <w:rFonts w:ascii="Symbol" w:hAnsi="Symbol" w:hint="default"/>
      </w:rPr>
    </w:lvl>
    <w:lvl w:ilvl="7" w:tplc="300A0003" w:tentative="1">
      <w:start w:val="1"/>
      <w:numFmt w:val="bullet"/>
      <w:lvlText w:val="o"/>
      <w:lvlJc w:val="left"/>
      <w:pPr>
        <w:ind w:left="6470" w:hanging="360"/>
      </w:pPr>
      <w:rPr>
        <w:rFonts w:ascii="Courier New" w:hAnsi="Courier New" w:cs="Courier New" w:hint="default"/>
      </w:rPr>
    </w:lvl>
    <w:lvl w:ilvl="8" w:tplc="300A0005" w:tentative="1">
      <w:start w:val="1"/>
      <w:numFmt w:val="bullet"/>
      <w:lvlText w:val=""/>
      <w:lvlJc w:val="left"/>
      <w:pPr>
        <w:ind w:left="7190" w:hanging="360"/>
      </w:pPr>
      <w:rPr>
        <w:rFonts w:ascii="Wingdings" w:hAnsi="Wingdings" w:hint="default"/>
      </w:rPr>
    </w:lvl>
  </w:abstractNum>
  <w:abstractNum w:abstractNumId="7" w15:restartNumberingAfterBreak="0">
    <w:nsid w:val="702C0C57"/>
    <w:multiLevelType w:val="multilevel"/>
    <w:tmpl w:val="50AE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A1589C"/>
    <w:multiLevelType w:val="hybridMultilevel"/>
    <w:tmpl w:val="1F66E408"/>
    <w:lvl w:ilvl="0" w:tplc="300A0001">
      <w:start w:val="1"/>
      <w:numFmt w:val="bullet"/>
      <w:lvlText w:val=""/>
      <w:lvlJc w:val="left"/>
      <w:pPr>
        <w:ind w:left="1428" w:hanging="360"/>
      </w:pPr>
      <w:rPr>
        <w:rFonts w:ascii="Symbol" w:hAnsi="Symbol" w:hint="default"/>
      </w:rPr>
    </w:lvl>
    <w:lvl w:ilvl="1" w:tplc="300A0003" w:tentative="1">
      <w:start w:val="1"/>
      <w:numFmt w:val="bullet"/>
      <w:lvlText w:val="o"/>
      <w:lvlJc w:val="left"/>
      <w:pPr>
        <w:ind w:left="2148" w:hanging="360"/>
      </w:pPr>
      <w:rPr>
        <w:rFonts w:ascii="Courier New" w:hAnsi="Courier New" w:cs="Courier New" w:hint="default"/>
      </w:rPr>
    </w:lvl>
    <w:lvl w:ilvl="2" w:tplc="300A0005" w:tentative="1">
      <w:start w:val="1"/>
      <w:numFmt w:val="bullet"/>
      <w:lvlText w:val=""/>
      <w:lvlJc w:val="left"/>
      <w:pPr>
        <w:ind w:left="2868" w:hanging="360"/>
      </w:pPr>
      <w:rPr>
        <w:rFonts w:ascii="Wingdings" w:hAnsi="Wingdings" w:hint="default"/>
      </w:rPr>
    </w:lvl>
    <w:lvl w:ilvl="3" w:tplc="300A0001" w:tentative="1">
      <w:start w:val="1"/>
      <w:numFmt w:val="bullet"/>
      <w:lvlText w:val=""/>
      <w:lvlJc w:val="left"/>
      <w:pPr>
        <w:ind w:left="3588" w:hanging="360"/>
      </w:pPr>
      <w:rPr>
        <w:rFonts w:ascii="Symbol" w:hAnsi="Symbol" w:hint="default"/>
      </w:rPr>
    </w:lvl>
    <w:lvl w:ilvl="4" w:tplc="300A0003" w:tentative="1">
      <w:start w:val="1"/>
      <w:numFmt w:val="bullet"/>
      <w:lvlText w:val="o"/>
      <w:lvlJc w:val="left"/>
      <w:pPr>
        <w:ind w:left="4308" w:hanging="360"/>
      </w:pPr>
      <w:rPr>
        <w:rFonts w:ascii="Courier New" w:hAnsi="Courier New" w:cs="Courier New" w:hint="default"/>
      </w:rPr>
    </w:lvl>
    <w:lvl w:ilvl="5" w:tplc="300A0005" w:tentative="1">
      <w:start w:val="1"/>
      <w:numFmt w:val="bullet"/>
      <w:lvlText w:val=""/>
      <w:lvlJc w:val="left"/>
      <w:pPr>
        <w:ind w:left="5028" w:hanging="360"/>
      </w:pPr>
      <w:rPr>
        <w:rFonts w:ascii="Wingdings" w:hAnsi="Wingdings" w:hint="default"/>
      </w:rPr>
    </w:lvl>
    <w:lvl w:ilvl="6" w:tplc="300A0001" w:tentative="1">
      <w:start w:val="1"/>
      <w:numFmt w:val="bullet"/>
      <w:lvlText w:val=""/>
      <w:lvlJc w:val="left"/>
      <w:pPr>
        <w:ind w:left="5748" w:hanging="360"/>
      </w:pPr>
      <w:rPr>
        <w:rFonts w:ascii="Symbol" w:hAnsi="Symbol" w:hint="default"/>
      </w:rPr>
    </w:lvl>
    <w:lvl w:ilvl="7" w:tplc="300A0003" w:tentative="1">
      <w:start w:val="1"/>
      <w:numFmt w:val="bullet"/>
      <w:lvlText w:val="o"/>
      <w:lvlJc w:val="left"/>
      <w:pPr>
        <w:ind w:left="6468" w:hanging="360"/>
      </w:pPr>
      <w:rPr>
        <w:rFonts w:ascii="Courier New" w:hAnsi="Courier New" w:cs="Courier New" w:hint="default"/>
      </w:rPr>
    </w:lvl>
    <w:lvl w:ilvl="8" w:tplc="300A0005" w:tentative="1">
      <w:start w:val="1"/>
      <w:numFmt w:val="bullet"/>
      <w:lvlText w:val=""/>
      <w:lvlJc w:val="left"/>
      <w:pPr>
        <w:ind w:left="7188"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8"/>
  </w:num>
  <w:num w:numId="6">
    <w:abstractNumId w:val="0"/>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639"/>
    <w:rsid w:val="00002F0B"/>
    <w:rsid w:val="000104AC"/>
    <w:rsid w:val="00013F60"/>
    <w:rsid w:val="00014091"/>
    <w:rsid w:val="0001459A"/>
    <w:rsid w:val="0002239C"/>
    <w:rsid w:val="00025584"/>
    <w:rsid w:val="000320B5"/>
    <w:rsid w:val="0003731C"/>
    <w:rsid w:val="00045873"/>
    <w:rsid w:val="0005134C"/>
    <w:rsid w:val="00052A99"/>
    <w:rsid w:val="00055D05"/>
    <w:rsid w:val="000603C8"/>
    <w:rsid w:val="000644E9"/>
    <w:rsid w:val="0006609F"/>
    <w:rsid w:val="00066248"/>
    <w:rsid w:val="00067970"/>
    <w:rsid w:val="000711A0"/>
    <w:rsid w:val="000736FE"/>
    <w:rsid w:val="000814F8"/>
    <w:rsid w:val="00081CE5"/>
    <w:rsid w:val="00085598"/>
    <w:rsid w:val="00093F78"/>
    <w:rsid w:val="000A046A"/>
    <w:rsid w:val="000A04A6"/>
    <w:rsid w:val="000A7BCD"/>
    <w:rsid w:val="000C1179"/>
    <w:rsid w:val="000D45D2"/>
    <w:rsid w:val="000D6C05"/>
    <w:rsid w:val="000D6E48"/>
    <w:rsid w:val="000E4896"/>
    <w:rsid w:val="000E610E"/>
    <w:rsid w:val="000F2E1F"/>
    <w:rsid w:val="000F2FEB"/>
    <w:rsid w:val="000F3ED1"/>
    <w:rsid w:val="001037CB"/>
    <w:rsid w:val="0010403F"/>
    <w:rsid w:val="00115030"/>
    <w:rsid w:val="001232E4"/>
    <w:rsid w:val="00123A4A"/>
    <w:rsid w:val="00124710"/>
    <w:rsid w:val="001276A9"/>
    <w:rsid w:val="001433A3"/>
    <w:rsid w:val="001466DC"/>
    <w:rsid w:val="001725D0"/>
    <w:rsid w:val="00185443"/>
    <w:rsid w:val="001870D7"/>
    <w:rsid w:val="001A64D9"/>
    <w:rsid w:val="001B05B3"/>
    <w:rsid w:val="001B5172"/>
    <w:rsid w:val="001B7944"/>
    <w:rsid w:val="001C2479"/>
    <w:rsid w:val="001C587D"/>
    <w:rsid w:val="001C70E1"/>
    <w:rsid w:val="001D33A7"/>
    <w:rsid w:val="001D4117"/>
    <w:rsid w:val="001E112E"/>
    <w:rsid w:val="001E343E"/>
    <w:rsid w:val="001F764C"/>
    <w:rsid w:val="00202354"/>
    <w:rsid w:val="00210329"/>
    <w:rsid w:val="00211E79"/>
    <w:rsid w:val="00220B17"/>
    <w:rsid w:val="00221816"/>
    <w:rsid w:val="002332A1"/>
    <w:rsid w:val="00240D79"/>
    <w:rsid w:val="00240D7B"/>
    <w:rsid w:val="00240D8F"/>
    <w:rsid w:val="00250E9A"/>
    <w:rsid w:val="002513B1"/>
    <w:rsid w:val="00256C0C"/>
    <w:rsid w:val="00260AE9"/>
    <w:rsid w:val="00266B96"/>
    <w:rsid w:val="00271647"/>
    <w:rsid w:val="002778E1"/>
    <w:rsid w:val="00281047"/>
    <w:rsid w:val="00282264"/>
    <w:rsid w:val="00283448"/>
    <w:rsid w:val="00283FC4"/>
    <w:rsid w:val="002848C9"/>
    <w:rsid w:val="002907DE"/>
    <w:rsid w:val="00295C56"/>
    <w:rsid w:val="002A3895"/>
    <w:rsid w:val="002A3CD7"/>
    <w:rsid w:val="002A75DD"/>
    <w:rsid w:val="002A7F2D"/>
    <w:rsid w:val="002B0C71"/>
    <w:rsid w:val="002C0027"/>
    <w:rsid w:val="002C2762"/>
    <w:rsid w:val="002C7F54"/>
    <w:rsid w:val="002E0021"/>
    <w:rsid w:val="002E0112"/>
    <w:rsid w:val="002E0C35"/>
    <w:rsid w:val="002E3FD5"/>
    <w:rsid w:val="002F0EB0"/>
    <w:rsid w:val="002F444F"/>
    <w:rsid w:val="002F781E"/>
    <w:rsid w:val="00300DAA"/>
    <w:rsid w:val="00302AD3"/>
    <w:rsid w:val="00307465"/>
    <w:rsid w:val="00315BCA"/>
    <w:rsid w:val="00316DD7"/>
    <w:rsid w:val="003176B6"/>
    <w:rsid w:val="003231E7"/>
    <w:rsid w:val="003248DA"/>
    <w:rsid w:val="00325867"/>
    <w:rsid w:val="00332A63"/>
    <w:rsid w:val="003430AE"/>
    <w:rsid w:val="003444DF"/>
    <w:rsid w:val="00344F36"/>
    <w:rsid w:val="00352C4A"/>
    <w:rsid w:val="00361B3C"/>
    <w:rsid w:val="00370F7B"/>
    <w:rsid w:val="003813A0"/>
    <w:rsid w:val="0039086E"/>
    <w:rsid w:val="003930DC"/>
    <w:rsid w:val="003933DE"/>
    <w:rsid w:val="00393E60"/>
    <w:rsid w:val="00396988"/>
    <w:rsid w:val="003A0F7A"/>
    <w:rsid w:val="003A14D1"/>
    <w:rsid w:val="003A3503"/>
    <w:rsid w:val="003A5275"/>
    <w:rsid w:val="003A5B59"/>
    <w:rsid w:val="003A619F"/>
    <w:rsid w:val="003B219B"/>
    <w:rsid w:val="003C5C47"/>
    <w:rsid w:val="003D33BF"/>
    <w:rsid w:val="003E11B2"/>
    <w:rsid w:val="003E243C"/>
    <w:rsid w:val="003F0BBE"/>
    <w:rsid w:val="003F21AC"/>
    <w:rsid w:val="003F3495"/>
    <w:rsid w:val="00400830"/>
    <w:rsid w:val="004024F1"/>
    <w:rsid w:val="0040591D"/>
    <w:rsid w:val="00407D65"/>
    <w:rsid w:val="0041207B"/>
    <w:rsid w:val="0042049F"/>
    <w:rsid w:val="00420DB5"/>
    <w:rsid w:val="00427489"/>
    <w:rsid w:val="004275B8"/>
    <w:rsid w:val="004321D0"/>
    <w:rsid w:val="0043273F"/>
    <w:rsid w:val="004338D4"/>
    <w:rsid w:val="00454A7F"/>
    <w:rsid w:val="004627B6"/>
    <w:rsid w:val="00475623"/>
    <w:rsid w:val="00475959"/>
    <w:rsid w:val="0047601A"/>
    <w:rsid w:val="00477D84"/>
    <w:rsid w:val="004800C7"/>
    <w:rsid w:val="00481A38"/>
    <w:rsid w:val="00484CAA"/>
    <w:rsid w:val="004859E2"/>
    <w:rsid w:val="00497BF2"/>
    <w:rsid w:val="004A2CE3"/>
    <w:rsid w:val="004B27CA"/>
    <w:rsid w:val="004C0E38"/>
    <w:rsid w:val="004C583C"/>
    <w:rsid w:val="004D05A0"/>
    <w:rsid w:val="004E25D3"/>
    <w:rsid w:val="004E5EA6"/>
    <w:rsid w:val="004F082C"/>
    <w:rsid w:val="004F4995"/>
    <w:rsid w:val="004F6650"/>
    <w:rsid w:val="00530F32"/>
    <w:rsid w:val="005331F6"/>
    <w:rsid w:val="00537DF1"/>
    <w:rsid w:val="005428A1"/>
    <w:rsid w:val="0054391A"/>
    <w:rsid w:val="00544B82"/>
    <w:rsid w:val="00546DAB"/>
    <w:rsid w:val="00547654"/>
    <w:rsid w:val="00555D40"/>
    <w:rsid w:val="0057318E"/>
    <w:rsid w:val="00577949"/>
    <w:rsid w:val="005805D8"/>
    <w:rsid w:val="00592E9A"/>
    <w:rsid w:val="005A2A4A"/>
    <w:rsid w:val="005A5A8E"/>
    <w:rsid w:val="005B5859"/>
    <w:rsid w:val="005C1101"/>
    <w:rsid w:val="005C1D68"/>
    <w:rsid w:val="005C26FE"/>
    <w:rsid w:val="005C5A38"/>
    <w:rsid w:val="005D671B"/>
    <w:rsid w:val="005E1E1C"/>
    <w:rsid w:val="005E66B0"/>
    <w:rsid w:val="005F15AE"/>
    <w:rsid w:val="005F7A6E"/>
    <w:rsid w:val="0060162C"/>
    <w:rsid w:val="00601A35"/>
    <w:rsid w:val="00603F1D"/>
    <w:rsid w:val="00612C77"/>
    <w:rsid w:val="0062401A"/>
    <w:rsid w:val="0064088E"/>
    <w:rsid w:val="006417BF"/>
    <w:rsid w:val="00652894"/>
    <w:rsid w:val="0066611C"/>
    <w:rsid w:val="0066621D"/>
    <w:rsid w:val="0067642C"/>
    <w:rsid w:val="00677581"/>
    <w:rsid w:val="00680979"/>
    <w:rsid w:val="00691395"/>
    <w:rsid w:val="0069258E"/>
    <w:rsid w:val="006942AD"/>
    <w:rsid w:val="006977EF"/>
    <w:rsid w:val="00697D3C"/>
    <w:rsid w:val="006A292C"/>
    <w:rsid w:val="006A3192"/>
    <w:rsid w:val="006A3482"/>
    <w:rsid w:val="006A46AD"/>
    <w:rsid w:val="006B0043"/>
    <w:rsid w:val="006C5B6E"/>
    <w:rsid w:val="006D2F24"/>
    <w:rsid w:val="006D35F8"/>
    <w:rsid w:val="006D5557"/>
    <w:rsid w:val="006E650C"/>
    <w:rsid w:val="006F02AA"/>
    <w:rsid w:val="006F153B"/>
    <w:rsid w:val="006F3753"/>
    <w:rsid w:val="006F73F8"/>
    <w:rsid w:val="00707982"/>
    <w:rsid w:val="00715EFA"/>
    <w:rsid w:val="007216A5"/>
    <w:rsid w:val="00731629"/>
    <w:rsid w:val="007520EE"/>
    <w:rsid w:val="007527F2"/>
    <w:rsid w:val="007629DA"/>
    <w:rsid w:val="00765665"/>
    <w:rsid w:val="007656DC"/>
    <w:rsid w:val="007660DC"/>
    <w:rsid w:val="00774052"/>
    <w:rsid w:val="0077577C"/>
    <w:rsid w:val="007868B5"/>
    <w:rsid w:val="007950E3"/>
    <w:rsid w:val="007959C8"/>
    <w:rsid w:val="00797EB2"/>
    <w:rsid w:val="007A130F"/>
    <w:rsid w:val="007B6426"/>
    <w:rsid w:val="007B7318"/>
    <w:rsid w:val="007C22C4"/>
    <w:rsid w:val="007C336A"/>
    <w:rsid w:val="007C74AA"/>
    <w:rsid w:val="007D23C9"/>
    <w:rsid w:val="007D597F"/>
    <w:rsid w:val="007E02E7"/>
    <w:rsid w:val="007E26CD"/>
    <w:rsid w:val="007E71BC"/>
    <w:rsid w:val="007F1137"/>
    <w:rsid w:val="007F7688"/>
    <w:rsid w:val="007F7CCB"/>
    <w:rsid w:val="008000B0"/>
    <w:rsid w:val="00807440"/>
    <w:rsid w:val="008203C4"/>
    <w:rsid w:val="0082440F"/>
    <w:rsid w:val="0082642B"/>
    <w:rsid w:val="008276CF"/>
    <w:rsid w:val="00833612"/>
    <w:rsid w:val="00833F1D"/>
    <w:rsid w:val="00833F35"/>
    <w:rsid w:val="008346F7"/>
    <w:rsid w:val="00834F74"/>
    <w:rsid w:val="00840F26"/>
    <w:rsid w:val="008413F8"/>
    <w:rsid w:val="00863D57"/>
    <w:rsid w:val="0086649B"/>
    <w:rsid w:val="00872203"/>
    <w:rsid w:val="00873DD4"/>
    <w:rsid w:val="008748C0"/>
    <w:rsid w:val="008822B9"/>
    <w:rsid w:val="00895958"/>
    <w:rsid w:val="00896D80"/>
    <w:rsid w:val="00897435"/>
    <w:rsid w:val="008A10A1"/>
    <w:rsid w:val="008A5AB8"/>
    <w:rsid w:val="008B51C9"/>
    <w:rsid w:val="008C04C0"/>
    <w:rsid w:val="008C37D0"/>
    <w:rsid w:val="008C7786"/>
    <w:rsid w:val="008D0639"/>
    <w:rsid w:val="008D5F14"/>
    <w:rsid w:val="008D6CE1"/>
    <w:rsid w:val="008E2D47"/>
    <w:rsid w:val="008E55E1"/>
    <w:rsid w:val="008F1423"/>
    <w:rsid w:val="008F23B3"/>
    <w:rsid w:val="008F4734"/>
    <w:rsid w:val="00906D25"/>
    <w:rsid w:val="009076DA"/>
    <w:rsid w:val="00921B87"/>
    <w:rsid w:val="00923844"/>
    <w:rsid w:val="00930DB8"/>
    <w:rsid w:val="00943ADF"/>
    <w:rsid w:val="0094719E"/>
    <w:rsid w:val="00951EC8"/>
    <w:rsid w:val="009549A2"/>
    <w:rsid w:val="009557F6"/>
    <w:rsid w:val="00960B00"/>
    <w:rsid w:val="00971E07"/>
    <w:rsid w:val="0097562D"/>
    <w:rsid w:val="009765FF"/>
    <w:rsid w:val="0098108C"/>
    <w:rsid w:val="00981CFC"/>
    <w:rsid w:val="00985261"/>
    <w:rsid w:val="00985B94"/>
    <w:rsid w:val="00986259"/>
    <w:rsid w:val="00986870"/>
    <w:rsid w:val="0099152D"/>
    <w:rsid w:val="00993C09"/>
    <w:rsid w:val="00996F61"/>
    <w:rsid w:val="00997B52"/>
    <w:rsid w:val="009A28BC"/>
    <w:rsid w:val="009A5873"/>
    <w:rsid w:val="009A74DC"/>
    <w:rsid w:val="009B14DA"/>
    <w:rsid w:val="009B33FB"/>
    <w:rsid w:val="009B43CD"/>
    <w:rsid w:val="009C0EA5"/>
    <w:rsid w:val="009D1FCD"/>
    <w:rsid w:val="009D3059"/>
    <w:rsid w:val="009D4EB7"/>
    <w:rsid w:val="009D6ED6"/>
    <w:rsid w:val="009E2C5E"/>
    <w:rsid w:val="009E6EA6"/>
    <w:rsid w:val="009F2302"/>
    <w:rsid w:val="00A00CA9"/>
    <w:rsid w:val="00A0222D"/>
    <w:rsid w:val="00A02DB3"/>
    <w:rsid w:val="00A02E58"/>
    <w:rsid w:val="00A03A4D"/>
    <w:rsid w:val="00A05184"/>
    <w:rsid w:val="00A077B3"/>
    <w:rsid w:val="00A13B25"/>
    <w:rsid w:val="00A175A8"/>
    <w:rsid w:val="00A27783"/>
    <w:rsid w:val="00A319F4"/>
    <w:rsid w:val="00A32B4F"/>
    <w:rsid w:val="00A41F02"/>
    <w:rsid w:val="00A4781C"/>
    <w:rsid w:val="00A53C24"/>
    <w:rsid w:val="00A64BF3"/>
    <w:rsid w:val="00A655A7"/>
    <w:rsid w:val="00A71340"/>
    <w:rsid w:val="00A80FAA"/>
    <w:rsid w:val="00A810A2"/>
    <w:rsid w:val="00A90A26"/>
    <w:rsid w:val="00A91BB8"/>
    <w:rsid w:val="00A93613"/>
    <w:rsid w:val="00A937A4"/>
    <w:rsid w:val="00A93C95"/>
    <w:rsid w:val="00A96777"/>
    <w:rsid w:val="00AA3442"/>
    <w:rsid w:val="00AA7FFE"/>
    <w:rsid w:val="00AB5314"/>
    <w:rsid w:val="00AC0900"/>
    <w:rsid w:val="00AC2402"/>
    <w:rsid w:val="00AC44FD"/>
    <w:rsid w:val="00AE4C63"/>
    <w:rsid w:val="00AE6395"/>
    <w:rsid w:val="00AF0FD5"/>
    <w:rsid w:val="00AF6E8E"/>
    <w:rsid w:val="00B04327"/>
    <w:rsid w:val="00B0586C"/>
    <w:rsid w:val="00B06DA0"/>
    <w:rsid w:val="00B11E1E"/>
    <w:rsid w:val="00B122E4"/>
    <w:rsid w:val="00B14489"/>
    <w:rsid w:val="00B16B54"/>
    <w:rsid w:val="00B1773A"/>
    <w:rsid w:val="00B177CE"/>
    <w:rsid w:val="00B17D38"/>
    <w:rsid w:val="00B21BAF"/>
    <w:rsid w:val="00B255F9"/>
    <w:rsid w:val="00B31B65"/>
    <w:rsid w:val="00B32C77"/>
    <w:rsid w:val="00B33A40"/>
    <w:rsid w:val="00B44D37"/>
    <w:rsid w:val="00B51071"/>
    <w:rsid w:val="00B66557"/>
    <w:rsid w:val="00B673D3"/>
    <w:rsid w:val="00B81A84"/>
    <w:rsid w:val="00B81D6C"/>
    <w:rsid w:val="00B86508"/>
    <w:rsid w:val="00B93C4C"/>
    <w:rsid w:val="00BA4F19"/>
    <w:rsid w:val="00BA5E95"/>
    <w:rsid w:val="00BB0759"/>
    <w:rsid w:val="00BB7309"/>
    <w:rsid w:val="00BC36A4"/>
    <w:rsid w:val="00BC5423"/>
    <w:rsid w:val="00BC7F59"/>
    <w:rsid w:val="00BD0B83"/>
    <w:rsid w:val="00BD208E"/>
    <w:rsid w:val="00BD2217"/>
    <w:rsid w:val="00BD2DDE"/>
    <w:rsid w:val="00BD5578"/>
    <w:rsid w:val="00BE7411"/>
    <w:rsid w:val="00BF35D7"/>
    <w:rsid w:val="00C0156F"/>
    <w:rsid w:val="00C02170"/>
    <w:rsid w:val="00C0502D"/>
    <w:rsid w:val="00C11859"/>
    <w:rsid w:val="00C127ED"/>
    <w:rsid w:val="00C164FD"/>
    <w:rsid w:val="00C1798B"/>
    <w:rsid w:val="00C20127"/>
    <w:rsid w:val="00C23E94"/>
    <w:rsid w:val="00C247B8"/>
    <w:rsid w:val="00C25785"/>
    <w:rsid w:val="00C34067"/>
    <w:rsid w:val="00C35E6F"/>
    <w:rsid w:val="00C46ACF"/>
    <w:rsid w:val="00C5229E"/>
    <w:rsid w:val="00C56CB2"/>
    <w:rsid w:val="00C60884"/>
    <w:rsid w:val="00C64BC1"/>
    <w:rsid w:val="00C752D2"/>
    <w:rsid w:val="00C833A2"/>
    <w:rsid w:val="00C95B88"/>
    <w:rsid w:val="00CA2052"/>
    <w:rsid w:val="00CA62F2"/>
    <w:rsid w:val="00CB0105"/>
    <w:rsid w:val="00CB36CF"/>
    <w:rsid w:val="00CB4EC4"/>
    <w:rsid w:val="00CB74F6"/>
    <w:rsid w:val="00CB7CF7"/>
    <w:rsid w:val="00CD03FB"/>
    <w:rsid w:val="00CD0511"/>
    <w:rsid w:val="00CE19DE"/>
    <w:rsid w:val="00CE2DA1"/>
    <w:rsid w:val="00CF3132"/>
    <w:rsid w:val="00CF7DD6"/>
    <w:rsid w:val="00D01E91"/>
    <w:rsid w:val="00D05268"/>
    <w:rsid w:val="00D12193"/>
    <w:rsid w:val="00D141D2"/>
    <w:rsid w:val="00D15619"/>
    <w:rsid w:val="00D209F8"/>
    <w:rsid w:val="00D213E5"/>
    <w:rsid w:val="00D23D06"/>
    <w:rsid w:val="00D26626"/>
    <w:rsid w:val="00D315F0"/>
    <w:rsid w:val="00D337D4"/>
    <w:rsid w:val="00D372DB"/>
    <w:rsid w:val="00D4061C"/>
    <w:rsid w:val="00D51385"/>
    <w:rsid w:val="00D51D6E"/>
    <w:rsid w:val="00D55E3D"/>
    <w:rsid w:val="00D6344B"/>
    <w:rsid w:val="00D6525D"/>
    <w:rsid w:val="00D71AD9"/>
    <w:rsid w:val="00D772E1"/>
    <w:rsid w:val="00D92A13"/>
    <w:rsid w:val="00DB15E8"/>
    <w:rsid w:val="00DB74BE"/>
    <w:rsid w:val="00DD224A"/>
    <w:rsid w:val="00DD3234"/>
    <w:rsid w:val="00DD7F4B"/>
    <w:rsid w:val="00DE0DB4"/>
    <w:rsid w:val="00DE2D9D"/>
    <w:rsid w:val="00DE3B81"/>
    <w:rsid w:val="00DE4BB5"/>
    <w:rsid w:val="00DF18DC"/>
    <w:rsid w:val="00E00C10"/>
    <w:rsid w:val="00E04BE6"/>
    <w:rsid w:val="00E10957"/>
    <w:rsid w:val="00E43367"/>
    <w:rsid w:val="00E449FD"/>
    <w:rsid w:val="00E5335A"/>
    <w:rsid w:val="00E546D2"/>
    <w:rsid w:val="00E60FF8"/>
    <w:rsid w:val="00E85619"/>
    <w:rsid w:val="00E862BE"/>
    <w:rsid w:val="00EA0CDE"/>
    <w:rsid w:val="00EA2C0E"/>
    <w:rsid w:val="00EA2C2A"/>
    <w:rsid w:val="00EA2F2D"/>
    <w:rsid w:val="00EA450D"/>
    <w:rsid w:val="00EB0B90"/>
    <w:rsid w:val="00EB384F"/>
    <w:rsid w:val="00EB5954"/>
    <w:rsid w:val="00EC0CB8"/>
    <w:rsid w:val="00EC1F6C"/>
    <w:rsid w:val="00EC653B"/>
    <w:rsid w:val="00ED03BF"/>
    <w:rsid w:val="00ED3287"/>
    <w:rsid w:val="00ED3756"/>
    <w:rsid w:val="00EF0DAF"/>
    <w:rsid w:val="00EF1219"/>
    <w:rsid w:val="00EF1584"/>
    <w:rsid w:val="00EF1E2F"/>
    <w:rsid w:val="00EF3FE5"/>
    <w:rsid w:val="00F1180B"/>
    <w:rsid w:val="00F12C16"/>
    <w:rsid w:val="00F250D8"/>
    <w:rsid w:val="00F27397"/>
    <w:rsid w:val="00F30FC6"/>
    <w:rsid w:val="00F42413"/>
    <w:rsid w:val="00F42DFA"/>
    <w:rsid w:val="00F44542"/>
    <w:rsid w:val="00F46360"/>
    <w:rsid w:val="00F465E5"/>
    <w:rsid w:val="00F47A10"/>
    <w:rsid w:val="00F56159"/>
    <w:rsid w:val="00F60477"/>
    <w:rsid w:val="00F6351C"/>
    <w:rsid w:val="00F774EF"/>
    <w:rsid w:val="00F803E3"/>
    <w:rsid w:val="00F80527"/>
    <w:rsid w:val="00F807CC"/>
    <w:rsid w:val="00F90154"/>
    <w:rsid w:val="00F92F07"/>
    <w:rsid w:val="00F95FC6"/>
    <w:rsid w:val="00FA0B6E"/>
    <w:rsid w:val="00FA3C12"/>
    <w:rsid w:val="00FA6FDB"/>
    <w:rsid w:val="00FB3D6D"/>
    <w:rsid w:val="00FB7410"/>
    <w:rsid w:val="00FB7AC4"/>
    <w:rsid w:val="00FD6333"/>
    <w:rsid w:val="00FE0762"/>
    <w:rsid w:val="00FE4DB4"/>
    <w:rsid w:val="00FF3ADD"/>
    <w:rsid w:val="00FF3D1D"/>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FE2AB"/>
  <w15:chartTrackingRefBased/>
  <w15:docId w15:val="{7DD5F67E-050C-4F40-8042-3B8E3E233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D22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D315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72203"/>
    <w:pPr>
      <w:ind w:left="720"/>
      <w:contextualSpacing/>
    </w:pPr>
  </w:style>
  <w:style w:type="paragraph" w:customStyle="1" w:styleId="Default">
    <w:name w:val="Default"/>
    <w:rsid w:val="00013F60"/>
    <w:pPr>
      <w:autoSpaceDE w:val="0"/>
      <w:autoSpaceDN w:val="0"/>
      <w:adjustRightInd w:val="0"/>
      <w:spacing w:after="0" w:line="240" w:lineRule="auto"/>
    </w:pPr>
    <w:rPr>
      <w:rFonts w:ascii="Calibri" w:hAnsi="Calibri" w:cs="Calibri"/>
      <w:color w:val="000000"/>
      <w:sz w:val="24"/>
      <w:szCs w:val="24"/>
    </w:rPr>
  </w:style>
  <w:style w:type="paragraph" w:styleId="Sinespaciado">
    <w:name w:val="No Spacing"/>
    <w:link w:val="SinespaciadoCar"/>
    <w:uiPriority w:val="1"/>
    <w:qFormat/>
    <w:rsid w:val="00EA0CDE"/>
    <w:pPr>
      <w:spacing w:after="0" w:line="240" w:lineRule="auto"/>
    </w:pPr>
    <w:rPr>
      <w:rFonts w:eastAsiaTheme="minorEastAsia"/>
      <w:lang w:eastAsia="es-EC"/>
    </w:rPr>
  </w:style>
  <w:style w:type="character" w:customStyle="1" w:styleId="SinespaciadoCar">
    <w:name w:val="Sin espaciado Car"/>
    <w:basedOn w:val="Fuentedeprrafopredeter"/>
    <w:link w:val="Sinespaciado"/>
    <w:uiPriority w:val="1"/>
    <w:rsid w:val="00EA0CDE"/>
    <w:rPr>
      <w:rFonts w:eastAsiaTheme="minorEastAsia"/>
      <w:lang w:eastAsia="es-EC"/>
    </w:rPr>
  </w:style>
  <w:style w:type="character" w:customStyle="1" w:styleId="Ttulo1Car">
    <w:name w:val="Título 1 Car"/>
    <w:basedOn w:val="Fuentedeprrafopredeter"/>
    <w:link w:val="Ttulo1"/>
    <w:uiPriority w:val="9"/>
    <w:rsid w:val="00BD2217"/>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055D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55D05"/>
  </w:style>
  <w:style w:type="paragraph" w:styleId="Piedepgina">
    <w:name w:val="footer"/>
    <w:basedOn w:val="Normal"/>
    <w:link w:val="PiedepginaCar"/>
    <w:uiPriority w:val="99"/>
    <w:unhideWhenUsed/>
    <w:rsid w:val="00055D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5D05"/>
  </w:style>
  <w:style w:type="paragraph" w:styleId="Subttulo">
    <w:name w:val="Subtitle"/>
    <w:basedOn w:val="Normal"/>
    <w:next w:val="Normal"/>
    <w:link w:val="SubttuloCar"/>
    <w:uiPriority w:val="11"/>
    <w:qFormat/>
    <w:rsid w:val="00D315F0"/>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D315F0"/>
    <w:rPr>
      <w:rFonts w:eastAsiaTheme="minorEastAsia"/>
      <w:color w:val="5A5A5A" w:themeColor="text1" w:themeTint="A5"/>
      <w:spacing w:val="15"/>
    </w:rPr>
  </w:style>
  <w:style w:type="character" w:customStyle="1" w:styleId="Ttulo2Car">
    <w:name w:val="Título 2 Car"/>
    <w:basedOn w:val="Fuentedeprrafopredeter"/>
    <w:link w:val="Ttulo2"/>
    <w:uiPriority w:val="9"/>
    <w:rsid w:val="00D315F0"/>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D315F0"/>
    <w:pPr>
      <w:outlineLvl w:val="9"/>
    </w:pPr>
    <w:rPr>
      <w:lang w:eastAsia="es-EC"/>
    </w:rPr>
  </w:style>
  <w:style w:type="paragraph" w:styleId="TDC2">
    <w:name w:val="toc 2"/>
    <w:basedOn w:val="Normal"/>
    <w:next w:val="Normal"/>
    <w:autoRedefine/>
    <w:uiPriority w:val="39"/>
    <w:unhideWhenUsed/>
    <w:rsid w:val="00D315F0"/>
    <w:pPr>
      <w:spacing w:after="100"/>
      <w:ind w:left="220"/>
    </w:pPr>
    <w:rPr>
      <w:rFonts w:eastAsiaTheme="minorEastAsia" w:cs="Times New Roman"/>
      <w:lang w:eastAsia="es-EC"/>
    </w:rPr>
  </w:style>
  <w:style w:type="paragraph" w:styleId="TDC1">
    <w:name w:val="toc 1"/>
    <w:basedOn w:val="Normal"/>
    <w:next w:val="Normal"/>
    <w:autoRedefine/>
    <w:uiPriority w:val="39"/>
    <w:unhideWhenUsed/>
    <w:rsid w:val="00D315F0"/>
    <w:pPr>
      <w:spacing w:after="100"/>
    </w:pPr>
    <w:rPr>
      <w:rFonts w:eastAsiaTheme="minorEastAsia" w:cs="Times New Roman"/>
      <w:lang w:eastAsia="es-EC"/>
    </w:rPr>
  </w:style>
  <w:style w:type="paragraph" w:styleId="TDC3">
    <w:name w:val="toc 3"/>
    <w:basedOn w:val="Normal"/>
    <w:next w:val="Normal"/>
    <w:autoRedefine/>
    <w:uiPriority w:val="39"/>
    <w:unhideWhenUsed/>
    <w:rsid w:val="00D315F0"/>
    <w:pPr>
      <w:spacing w:after="100"/>
      <w:ind w:left="440"/>
    </w:pPr>
    <w:rPr>
      <w:rFonts w:eastAsiaTheme="minorEastAsia" w:cs="Times New Roman"/>
      <w:lang w:eastAsia="es-EC"/>
    </w:rPr>
  </w:style>
  <w:style w:type="character" w:styleId="Hipervnculo">
    <w:name w:val="Hyperlink"/>
    <w:basedOn w:val="Fuentedeprrafopredeter"/>
    <w:uiPriority w:val="99"/>
    <w:unhideWhenUsed/>
    <w:rsid w:val="00D315F0"/>
    <w:rPr>
      <w:color w:val="0563C1" w:themeColor="hyperlink"/>
      <w:u w:val="single"/>
    </w:rPr>
  </w:style>
  <w:style w:type="paragraph" w:customStyle="1" w:styleId="bt-verse">
    <w:name w:val="bt-verse"/>
    <w:basedOn w:val="Normal"/>
    <w:rsid w:val="003E11B2"/>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bt-verse-text">
    <w:name w:val="bt-verse-text"/>
    <w:basedOn w:val="Fuentedeprrafopredeter"/>
    <w:rsid w:val="003E11B2"/>
  </w:style>
  <w:style w:type="character" w:styleId="Textoennegrita">
    <w:name w:val="Strong"/>
    <w:basedOn w:val="Fuentedeprrafopredeter"/>
    <w:uiPriority w:val="22"/>
    <w:qFormat/>
    <w:rsid w:val="00CA62F2"/>
    <w:rPr>
      <w:b/>
      <w:bCs/>
    </w:rPr>
  </w:style>
  <w:style w:type="paragraph" w:customStyle="1" w:styleId="z1qcye">
    <w:name w:val="z1qcye"/>
    <w:basedOn w:val="Normal"/>
    <w:rsid w:val="00CA62F2"/>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inqyif">
    <w:name w:val="inqyif"/>
    <w:basedOn w:val="Fuentedeprrafopredeter"/>
    <w:rsid w:val="00CA62F2"/>
  </w:style>
  <w:style w:type="character" w:styleId="nfasis">
    <w:name w:val="Emphasis"/>
    <w:basedOn w:val="Fuentedeprrafopredeter"/>
    <w:uiPriority w:val="20"/>
    <w:qFormat/>
    <w:rsid w:val="00CA62F2"/>
    <w:rPr>
      <w:i/>
      <w:iCs/>
    </w:rPr>
  </w:style>
  <w:style w:type="paragraph" w:styleId="NormalWeb">
    <w:name w:val="Normal (Web)"/>
    <w:basedOn w:val="Normal"/>
    <w:uiPriority w:val="99"/>
    <w:semiHidden/>
    <w:unhideWhenUsed/>
    <w:rsid w:val="00477D84"/>
    <w:pPr>
      <w:spacing w:before="100" w:beforeAutospacing="1" w:after="100" w:afterAutospacing="1" w:line="240" w:lineRule="auto"/>
    </w:pPr>
    <w:rPr>
      <w:rFonts w:ascii="Times New Roman" w:eastAsia="Times New Roman" w:hAnsi="Times New Roman" w:cs="Times New Roman"/>
      <w:sz w:val="24"/>
      <w:szCs w:val="24"/>
      <w:lang w:eastAsia="es-EC"/>
    </w:rPr>
  </w:style>
  <w:style w:type="paragraph" w:styleId="Textonotapie">
    <w:name w:val="footnote text"/>
    <w:basedOn w:val="Normal"/>
    <w:link w:val="TextonotapieCar"/>
    <w:uiPriority w:val="99"/>
    <w:semiHidden/>
    <w:unhideWhenUsed/>
    <w:rsid w:val="00EF1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F1584"/>
    <w:rPr>
      <w:sz w:val="20"/>
      <w:szCs w:val="20"/>
    </w:rPr>
  </w:style>
  <w:style w:type="character" w:styleId="Refdenotaalpie">
    <w:name w:val="footnote reference"/>
    <w:basedOn w:val="Fuentedeprrafopredeter"/>
    <w:uiPriority w:val="99"/>
    <w:semiHidden/>
    <w:unhideWhenUsed/>
    <w:rsid w:val="00EF1584"/>
    <w:rPr>
      <w:vertAlign w:val="superscript"/>
    </w:rPr>
  </w:style>
  <w:style w:type="character" w:styleId="Mencinsinresolver">
    <w:name w:val="Unresolved Mention"/>
    <w:basedOn w:val="Fuentedeprrafopredeter"/>
    <w:uiPriority w:val="99"/>
    <w:semiHidden/>
    <w:unhideWhenUsed/>
    <w:rsid w:val="00103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92961">
      <w:bodyDiv w:val="1"/>
      <w:marLeft w:val="0"/>
      <w:marRight w:val="0"/>
      <w:marTop w:val="0"/>
      <w:marBottom w:val="0"/>
      <w:divBdr>
        <w:top w:val="none" w:sz="0" w:space="0" w:color="auto"/>
        <w:left w:val="none" w:sz="0" w:space="0" w:color="auto"/>
        <w:bottom w:val="none" w:sz="0" w:space="0" w:color="auto"/>
        <w:right w:val="none" w:sz="0" w:space="0" w:color="auto"/>
      </w:divBdr>
    </w:div>
    <w:div w:id="791679372">
      <w:bodyDiv w:val="1"/>
      <w:marLeft w:val="0"/>
      <w:marRight w:val="0"/>
      <w:marTop w:val="0"/>
      <w:marBottom w:val="0"/>
      <w:divBdr>
        <w:top w:val="none" w:sz="0" w:space="0" w:color="auto"/>
        <w:left w:val="none" w:sz="0" w:space="0" w:color="auto"/>
        <w:bottom w:val="none" w:sz="0" w:space="0" w:color="auto"/>
        <w:right w:val="none" w:sz="0" w:space="0" w:color="auto"/>
      </w:divBdr>
      <w:divsChild>
        <w:div w:id="1499491972">
          <w:marLeft w:val="0"/>
          <w:marRight w:val="0"/>
          <w:marTop w:val="180"/>
          <w:marBottom w:val="240"/>
          <w:divBdr>
            <w:top w:val="none" w:sz="0" w:space="0" w:color="auto"/>
            <w:left w:val="none" w:sz="0" w:space="0" w:color="auto"/>
            <w:bottom w:val="none" w:sz="0" w:space="0" w:color="auto"/>
            <w:right w:val="none" w:sz="0" w:space="0" w:color="auto"/>
          </w:divBdr>
        </w:div>
        <w:div w:id="1758095758">
          <w:marLeft w:val="0"/>
          <w:marRight w:val="0"/>
          <w:marTop w:val="360"/>
          <w:marBottom w:val="180"/>
          <w:divBdr>
            <w:top w:val="none" w:sz="0" w:space="0" w:color="auto"/>
            <w:left w:val="none" w:sz="0" w:space="0" w:color="auto"/>
            <w:bottom w:val="none" w:sz="0" w:space="0" w:color="auto"/>
            <w:right w:val="none" w:sz="0" w:space="0" w:color="auto"/>
          </w:divBdr>
        </w:div>
        <w:div w:id="342439298">
          <w:marLeft w:val="0"/>
          <w:marRight w:val="0"/>
          <w:marTop w:val="0"/>
          <w:marBottom w:val="0"/>
          <w:divBdr>
            <w:top w:val="none" w:sz="0" w:space="0" w:color="auto"/>
            <w:left w:val="none" w:sz="0" w:space="0" w:color="auto"/>
            <w:bottom w:val="none" w:sz="0" w:space="0" w:color="auto"/>
            <w:right w:val="none" w:sz="0" w:space="0" w:color="auto"/>
          </w:divBdr>
        </w:div>
        <w:div w:id="1471097523">
          <w:marLeft w:val="0"/>
          <w:marRight w:val="0"/>
          <w:marTop w:val="0"/>
          <w:marBottom w:val="0"/>
          <w:divBdr>
            <w:top w:val="none" w:sz="0" w:space="0" w:color="auto"/>
            <w:left w:val="none" w:sz="0" w:space="0" w:color="auto"/>
            <w:bottom w:val="none" w:sz="0" w:space="0" w:color="auto"/>
            <w:right w:val="none" w:sz="0" w:space="0" w:color="auto"/>
          </w:divBdr>
        </w:div>
        <w:div w:id="1016732298">
          <w:marLeft w:val="0"/>
          <w:marRight w:val="0"/>
          <w:marTop w:val="0"/>
          <w:marBottom w:val="0"/>
          <w:divBdr>
            <w:top w:val="none" w:sz="0" w:space="0" w:color="auto"/>
            <w:left w:val="none" w:sz="0" w:space="0" w:color="auto"/>
            <w:bottom w:val="none" w:sz="0" w:space="0" w:color="auto"/>
            <w:right w:val="none" w:sz="0" w:space="0" w:color="auto"/>
          </w:divBdr>
        </w:div>
        <w:div w:id="1810054219">
          <w:marLeft w:val="0"/>
          <w:marRight w:val="0"/>
          <w:marTop w:val="0"/>
          <w:marBottom w:val="0"/>
          <w:divBdr>
            <w:top w:val="none" w:sz="0" w:space="0" w:color="auto"/>
            <w:left w:val="none" w:sz="0" w:space="0" w:color="auto"/>
            <w:bottom w:val="none" w:sz="0" w:space="0" w:color="auto"/>
            <w:right w:val="none" w:sz="0" w:space="0" w:color="auto"/>
          </w:divBdr>
          <w:divsChild>
            <w:div w:id="528110667">
              <w:marLeft w:val="0"/>
              <w:marRight w:val="0"/>
              <w:marTop w:val="360"/>
              <w:marBottom w:val="180"/>
              <w:divBdr>
                <w:top w:val="none" w:sz="0" w:space="0" w:color="auto"/>
                <w:left w:val="none" w:sz="0" w:space="0" w:color="auto"/>
                <w:bottom w:val="none" w:sz="0" w:space="0" w:color="auto"/>
                <w:right w:val="none" w:sz="0" w:space="0" w:color="auto"/>
              </w:divBdr>
            </w:div>
          </w:divsChild>
        </w:div>
        <w:div w:id="1970166612">
          <w:marLeft w:val="0"/>
          <w:marRight w:val="0"/>
          <w:marTop w:val="0"/>
          <w:marBottom w:val="0"/>
          <w:divBdr>
            <w:top w:val="none" w:sz="0" w:space="0" w:color="auto"/>
            <w:left w:val="none" w:sz="0" w:space="0" w:color="auto"/>
            <w:bottom w:val="none" w:sz="0" w:space="0" w:color="auto"/>
            <w:right w:val="none" w:sz="0" w:space="0" w:color="auto"/>
          </w:divBdr>
        </w:div>
        <w:div w:id="1134759955">
          <w:marLeft w:val="0"/>
          <w:marRight w:val="0"/>
          <w:marTop w:val="0"/>
          <w:marBottom w:val="0"/>
          <w:divBdr>
            <w:top w:val="none" w:sz="0" w:space="0" w:color="auto"/>
            <w:left w:val="none" w:sz="0" w:space="0" w:color="auto"/>
            <w:bottom w:val="none" w:sz="0" w:space="0" w:color="auto"/>
            <w:right w:val="none" w:sz="0" w:space="0" w:color="auto"/>
          </w:divBdr>
        </w:div>
        <w:div w:id="1001397194">
          <w:marLeft w:val="0"/>
          <w:marRight w:val="0"/>
          <w:marTop w:val="0"/>
          <w:marBottom w:val="0"/>
          <w:divBdr>
            <w:top w:val="none" w:sz="0" w:space="0" w:color="auto"/>
            <w:left w:val="none" w:sz="0" w:space="0" w:color="auto"/>
            <w:bottom w:val="none" w:sz="0" w:space="0" w:color="auto"/>
            <w:right w:val="none" w:sz="0" w:space="0" w:color="auto"/>
          </w:divBdr>
        </w:div>
        <w:div w:id="2143301932">
          <w:marLeft w:val="0"/>
          <w:marRight w:val="0"/>
          <w:marTop w:val="0"/>
          <w:marBottom w:val="0"/>
          <w:divBdr>
            <w:top w:val="none" w:sz="0" w:space="0" w:color="auto"/>
            <w:left w:val="none" w:sz="0" w:space="0" w:color="auto"/>
            <w:bottom w:val="none" w:sz="0" w:space="0" w:color="auto"/>
            <w:right w:val="none" w:sz="0" w:space="0" w:color="auto"/>
          </w:divBdr>
          <w:divsChild>
            <w:div w:id="363598626">
              <w:marLeft w:val="0"/>
              <w:marRight w:val="0"/>
              <w:marTop w:val="360"/>
              <w:marBottom w:val="180"/>
              <w:divBdr>
                <w:top w:val="none" w:sz="0" w:space="0" w:color="auto"/>
                <w:left w:val="none" w:sz="0" w:space="0" w:color="auto"/>
                <w:bottom w:val="none" w:sz="0" w:space="0" w:color="auto"/>
                <w:right w:val="none" w:sz="0" w:space="0" w:color="auto"/>
              </w:divBdr>
            </w:div>
          </w:divsChild>
        </w:div>
        <w:div w:id="1442800909">
          <w:marLeft w:val="0"/>
          <w:marRight w:val="0"/>
          <w:marTop w:val="0"/>
          <w:marBottom w:val="0"/>
          <w:divBdr>
            <w:top w:val="none" w:sz="0" w:space="0" w:color="auto"/>
            <w:left w:val="none" w:sz="0" w:space="0" w:color="auto"/>
            <w:bottom w:val="none" w:sz="0" w:space="0" w:color="auto"/>
            <w:right w:val="none" w:sz="0" w:space="0" w:color="auto"/>
          </w:divBdr>
        </w:div>
        <w:div w:id="920021737">
          <w:marLeft w:val="0"/>
          <w:marRight w:val="0"/>
          <w:marTop w:val="0"/>
          <w:marBottom w:val="0"/>
          <w:divBdr>
            <w:top w:val="none" w:sz="0" w:space="0" w:color="auto"/>
            <w:left w:val="none" w:sz="0" w:space="0" w:color="auto"/>
            <w:bottom w:val="none" w:sz="0" w:space="0" w:color="auto"/>
            <w:right w:val="none" w:sz="0" w:space="0" w:color="auto"/>
          </w:divBdr>
        </w:div>
        <w:div w:id="1219316040">
          <w:marLeft w:val="0"/>
          <w:marRight w:val="0"/>
          <w:marTop w:val="0"/>
          <w:marBottom w:val="0"/>
          <w:divBdr>
            <w:top w:val="none" w:sz="0" w:space="0" w:color="auto"/>
            <w:left w:val="none" w:sz="0" w:space="0" w:color="auto"/>
            <w:bottom w:val="none" w:sz="0" w:space="0" w:color="auto"/>
            <w:right w:val="none" w:sz="0" w:space="0" w:color="auto"/>
          </w:divBdr>
          <w:divsChild>
            <w:div w:id="541141143">
              <w:marLeft w:val="0"/>
              <w:marRight w:val="0"/>
              <w:marTop w:val="180"/>
              <w:marBottom w:val="240"/>
              <w:divBdr>
                <w:top w:val="none" w:sz="0" w:space="0" w:color="auto"/>
                <w:left w:val="none" w:sz="0" w:space="0" w:color="auto"/>
                <w:bottom w:val="none" w:sz="0" w:space="0" w:color="auto"/>
                <w:right w:val="none" w:sz="0" w:space="0" w:color="auto"/>
              </w:divBdr>
            </w:div>
          </w:divsChild>
        </w:div>
        <w:div w:id="1511947693">
          <w:marLeft w:val="0"/>
          <w:marRight w:val="0"/>
          <w:marTop w:val="0"/>
          <w:marBottom w:val="0"/>
          <w:divBdr>
            <w:top w:val="none" w:sz="0" w:space="0" w:color="auto"/>
            <w:left w:val="none" w:sz="0" w:space="0" w:color="auto"/>
            <w:bottom w:val="none" w:sz="0" w:space="0" w:color="auto"/>
            <w:right w:val="none" w:sz="0" w:space="0" w:color="auto"/>
          </w:divBdr>
        </w:div>
        <w:div w:id="7567389">
          <w:marLeft w:val="0"/>
          <w:marRight w:val="0"/>
          <w:marTop w:val="0"/>
          <w:marBottom w:val="0"/>
          <w:divBdr>
            <w:top w:val="none" w:sz="0" w:space="0" w:color="auto"/>
            <w:left w:val="none" w:sz="0" w:space="0" w:color="auto"/>
            <w:bottom w:val="none" w:sz="0" w:space="0" w:color="auto"/>
            <w:right w:val="none" w:sz="0" w:space="0" w:color="auto"/>
          </w:divBdr>
        </w:div>
      </w:divsChild>
    </w:div>
    <w:div w:id="961498030">
      <w:bodyDiv w:val="1"/>
      <w:marLeft w:val="0"/>
      <w:marRight w:val="0"/>
      <w:marTop w:val="0"/>
      <w:marBottom w:val="0"/>
      <w:divBdr>
        <w:top w:val="none" w:sz="0" w:space="0" w:color="auto"/>
        <w:left w:val="none" w:sz="0" w:space="0" w:color="auto"/>
        <w:bottom w:val="none" w:sz="0" w:space="0" w:color="auto"/>
        <w:right w:val="none" w:sz="0" w:space="0" w:color="auto"/>
      </w:divBdr>
    </w:div>
    <w:div w:id="1036853618">
      <w:bodyDiv w:val="1"/>
      <w:marLeft w:val="0"/>
      <w:marRight w:val="0"/>
      <w:marTop w:val="0"/>
      <w:marBottom w:val="0"/>
      <w:divBdr>
        <w:top w:val="none" w:sz="0" w:space="0" w:color="auto"/>
        <w:left w:val="none" w:sz="0" w:space="0" w:color="auto"/>
        <w:bottom w:val="none" w:sz="0" w:space="0" w:color="auto"/>
        <w:right w:val="none" w:sz="0" w:space="0" w:color="auto"/>
      </w:divBdr>
    </w:div>
    <w:div w:id="1319727551">
      <w:bodyDiv w:val="1"/>
      <w:marLeft w:val="0"/>
      <w:marRight w:val="0"/>
      <w:marTop w:val="0"/>
      <w:marBottom w:val="0"/>
      <w:divBdr>
        <w:top w:val="none" w:sz="0" w:space="0" w:color="auto"/>
        <w:left w:val="none" w:sz="0" w:space="0" w:color="auto"/>
        <w:bottom w:val="none" w:sz="0" w:space="0" w:color="auto"/>
        <w:right w:val="none" w:sz="0" w:space="0" w:color="auto"/>
      </w:divBdr>
    </w:div>
    <w:div w:id="1659311214">
      <w:bodyDiv w:val="1"/>
      <w:marLeft w:val="0"/>
      <w:marRight w:val="0"/>
      <w:marTop w:val="0"/>
      <w:marBottom w:val="0"/>
      <w:divBdr>
        <w:top w:val="none" w:sz="0" w:space="0" w:color="auto"/>
        <w:left w:val="none" w:sz="0" w:space="0" w:color="auto"/>
        <w:bottom w:val="none" w:sz="0" w:space="0" w:color="auto"/>
        <w:right w:val="none" w:sz="0" w:space="0" w:color="auto"/>
      </w:divBdr>
    </w:div>
    <w:div w:id="211296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ibliatodo.com/biblia/Biblia-de-Jerusalen/marcos-9-17" TargetMode="External"/><Relationship Id="rId18" Type="http://schemas.openxmlformats.org/officeDocument/2006/relationships/hyperlink" Target="https://www.bibliatodo.com/biblia/Biblia-de-Jerusalen/marcos-9-22" TargetMode="External"/><Relationship Id="rId3" Type="http://schemas.openxmlformats.org/officeDocument/2006/relationships/numbering" Target="numbering.xml"/><Relationship Id="rId21" Type="http://schemas.openxmlformats.org/officeDocument/2006/relationships/hyperlink" Target="https://www.bibliatodo.com/biblia/Biblia-de-Jerusalen/marcos-9-25" TargetMode="External"/><Relationship Id="rId7" Type="http://schemas.openxmlformats.org/officeDocument/2006/relationships/footnotes" Target="footnotes.xml"/><Relationship Id="rId12" Type="http://schemas.openxmlformats.org/officeDocument/2006/relationships/hyperlink" Target="https://www.bibliatodo.com/biblia/Biblia-de-Jerusalen/marcos-9-16" TargetMode="External"/><Relationship Id="rId17" Type="http://schemas.openxmlformats.org/officeDocument/2006/relationships/hyperlink" Target="https://www.bibliatodo.com/biblia/Biblia-de-Jerusalen/marcos-9-2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bliatodo.com/biblia/Biblia-de-Jerusalen/marcos-9-20" TargetMode="External"/><Relationship Id="rId20" Type="http://schemas.openxmlformats.org/officeDocument/2006/relationships/hyperlink" Target="https://www.bibliatodo.com/biblia/Biblia-de-Jerusalen/marcos-9-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bliatodo.com/biblia/Biblia-de-Jerusalen/marcos-9-15"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ibliatodo.com/biblia/Biblia-de-Jerusalen/marcos-9-19"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bibliatodo.com/biblia/Biblia-de-Jerusalen/marcos-9-2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ibliatodo.com/biblia/Biblia-de-Jerusalen/marcos-9-18" TargetMode="External"/><Relationship Id="rId22" Type="http://schemas.openxmlformats.org/officeDocument/2006/relationships/hyperlink" Target="https://www.bibliatodo.com/biblia/Biblia-de-Jerusalen/marcos-9-2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Diplomado Bíblico Virtual Jesús en el Nuevo Testamento</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291DD2-527B-4442-99D1-C72F1009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9974</TotalTime>
  <Pages>16</Pages>
  <Words>4129</Words>
  <Characters>22711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nuestros hermanos posesos</vt:lpstr>
    </vt:vector>
  </TitlesOfParts>
  <Company/>
  <LinksUpToDate>false</LinksUpToDate>
  <CharactersWithSpaces>26787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nuestros hermanos posesos</dc:title>
  <dc:subject>Mc 9, 14-29: El endemoniado epiléptico</dc:subject>
  <dc:creator>Ligia Calva Paucar</dc:creator>
  <cp:keywords/>
  <dc:description/>
  <cp:lastModifiedBy>Calva</cp:lastModifiedBy>
  <cp:revision>483</cp:revision>
  <dcterms:created xsi:type="dcterms:W3CDTF">2026-07-21T00:28:00Z</dcterms:created>
  <dcterms:modified xsi:type="dcterms:W3CDTF">2026-10-20T22:05:00Z</dcterms:modified>
</cp:coreProperties>
</file>